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350" w:rsidRDefault="00142E64">
      <w:bookmarkStart w:id="0" w:name="_GoBack"/>
      <w:bookmarkEnd w:id="0"/>
      <w:r>
        <w:rPr>
          <w:noProof/>
          <w:lang w:eastAsia="en-IN"/>
        </w:rPr>
        <mc:AlternateContent>
          <mc:Choice Requires="wps">
            <w:drawing>
              <wp:anchor distT="0" distB="0" distL="114300" distR="114300" simplePos="0" relativeHeight="251662336" behindDoc="0" locked="0" layoutInCell="1" allowOverlap="1" wp14:anchorId="592BA40E" wp14:editId="7A419B9A">
                <wp:simplePos x="0" y="0"/>
                <wp:positionH relativeFrom="page">
                  <wp:posOffset>0</wp:posOffset>
                </wp:positionH>
                <wp:positionV relativeFrom="page">
                  <wp:posOffset>627321</wp:posOffset>
                </wp:positionV>
                <wp:extent cx="7558892" cy="485775"/>
                <wp:effectExtent l="0" t="0" r="4445" b="9525"/>
                <wp:wrapNone/>
                <wp:docPr id="1992378126" name="Text Box 3"/>
                <wp:cNvGraphicFramePr/>
                <a:graphic xmlns:a="http://schemas.openxmlformats.org/drawingml/2006/main">
                  <a:graphicData uri="http://schemas.microsoft.com/office/word/2010/wordprocessingShape">
                    <wps:wsp>
                      <wps:cNvSpPr txBox="1"/>
                      <wps:spPr>
                        <a:xfrm>
                          <a:off x="0" y="0"/>
                          <a:ext cx="7558892" cy="485775"/>
                        </a:xfrm>
                        <a:prstGeom prst="rect">
                          <a:avLst/>
                        </a:prstGeom>
                        <a:ln>
                          <a:noFill/>
                        </a:ln>
                      </wps:spPr>
                      <wps:style>
                        <a:lnRef idx="1">
                          <a:schemeClr val="accent6"/>
                        </a:lnRef>
                        <a:fillRef idx="2">
                          <a:schemeClr val="accent6"/>
                        </a:fillRef>
                        <a:effectRef idx="1">
                          <a:schemeClr val="accent6"/>
                        </a:effectRef>
                        <a:fontRef idx="minor">
                          <a:schemeClr val="dk1"/>
                        </a:fontRef>
                      </wps:style>
                      <wps:txbx>
                        <w:txbxContent>
                          <w:p w:rsidR="00CD2317" w:rsidRPr="00CD2317" w:rsidRDefault="0025032A" w:rsidP="00CD2317">
                            <w:pPr>
                              <w:jc w:val="center"/>
                              <w:rPr>
                                <w:rFonts w:cs="Times New Roman"/>
                                <w:b/>
                                <w:bCs/>
                                <w:color w:val="000000" w:themeColor="text1"/>
                                <w:sz w:val="28"/>
                                <w:szCs w:val="28"/>
                                <w:u w:val="single"/>
                              </w:rPr>
                            </w:pPr>
                            <w:hyperlink r:id="rId9" w:history="1">
                              <w:r w:rsidR="00CD2317" w:rsidRPr="008A79F2">
                                <w:rPr>
                                  <w:rStyle w:val="Hyperlink"/>
                                  <w:rFonts w:cs="Times New Roman"/>
                                  <w:b/>
                                  <w:bCs/>
                                  <w:sz w:val="28"/>
                                  <w:szCs w:val="28"/>
                                </w:rPr>
                                <w:t>Engineering Dynamics and Applied Sciences</w:t>
                              </w:r>
                            </w:hyperlink>
                          </w:p>
                          <w:p w:rsidR="00CD2317" w:rsidRPr="00CD2317" w:rsidRDefault="00CD2317" w:rsidP="00CD2317">
                            <w:pPr>
                              <w:jc w:val="center"/>
                              <w:rPr>
                                <w:rFonts w:cs="Times New Roman"/>
                                <w:color w:val="000000" w:themeColor="text1"/>
                                <w:sz w:val="18"/>
                                <w:szCs w:val="18"/>
                              </w:rPr>
                            </w:pPr>
                            <w:r w:rsidRPr="00CD2317">
                              <w:rPr>
                                <w:rFonts w:cs="Times New Roman"/>
                                <w:color w:val="000000" w:themeColor="text1"/>
                                <w:sz w:val="18"/>
                                <w:szCs w:val="18"/>
                              </w:rPr>
                              <w:t>Open Access &amp; Peer Reviewed Journal</w:t>
                            </w:r>
                            <w:r w:rsidR="009D70A8">
                              <w:rPr>
                                <w:rFonts w:cs="Times New Roman"/>
                                <w:color w:val="000000" w:themeColor="text1"/>
                                <w:sz w:val="18"/>
                                <w:szCs w:val="18"/>
                              </w:rPr>
                              <w:t xml:space="preserve"> </w:t>
                            </w:r>
                            <w:r w:rsidR="009D70A8" w:rsidRPr="009D70A8">
                              <w:rPr>
                                <w:rFonts w:cs="Times New Roman"/>
                                <w:color w:val="000000" w:themeColor="text1"/>
                                <w:sz w:val="18"/>
                                <w:szCs w:val="18"/>
                              </w:rPr>
                              <w:t>licensed under </w:t>
                            </w:r>
                            <w:hyperlink r:id="rId10" w:tgtFrame="_blank" w:history="1">
                              <w:r w:rsidR="009D70A8" w:rsidRPr="009D70A8">
                                <w:rPr>
                                  <w:rStyle w:val="Hyperlink"/>
                                  <w:rFonts w:cs="Times New Roman"/>
                                  <w:sz w:val="18"/>
                                  <w:szCs w:val="18"/>
                                </w:rPr>
                                <w:t>CC BY 4.0</w:t>
                              </w:r>
                            </w:hyperlink>
                            <w:r w:rsidR="007D40E9">
                              <w:rPr>
                                <w:rFonts w:cs="Times New Roman"/>
                                <w:color w:val="000000" w:themeColor="text1"/>
                                <w:sz w:val="18"/>
                                <w:szCs w:val="18"/>
                              </w:rPr>
                              <w:t xml:space="preserve"> (e-ISSN: xxxx-xxxx)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0;margin-top:49.4pt;width:595.2pt;height:38.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" fillcolor="#0a1007 [329]" stroked="f" strokeweight=".5pt">
                <v:fill color2="#050803 [169]" rotate="t" colors="0 #b5d5a7;.5 #aace99;1 #9cca86" focus="100%" type="gradient">
                  <o:fill v:ext="view" type="gradientUnscaled"/>
                </v:fill>
                <v:textbox>
                  <w:txbxContent>
                    <w:p w:rsidR="00CD2317" w:rsidRPr="00CD2317" w:rsidRDefault="0025032A" w:rsidP="00CD2317">
                      <w:pPr>
                        <w:jc w:val="center"/>
                        <w:rPr>
                          <w:rFonts w:cs="Times New Roman"/>
                          <w:b/>
                          <w:bCs/>
                          <w:color w:val="000000" w:themeColor="text1"/>
                          <w:sz w:val="28"/>
                          <w:szCs w:val="28"/>
                          <w:u w:val="single"/>
                        </w:rPr>
                      </w:pPr>
                      <w:hyperlink r:id="rId11" w:history="1">
                        <w:r w:rsidR="00CD2317" w:rsidRPr="008A79F2">
                          <w:rPr>
                            <w:rStyle w:val="Hyperlink"/>
                            <w:rFonts w:cs="Times New Roman"/>
                            <w:b/>
                            <w:bCs/>
                            <w:sz w:val="28"/>
                            <w:szCs w:val="28"/>
                          </w:rPr>
                          <w:t>Engineering Dynamics and Applied Sciences</w:t>
                        </w:r>
                      </w:hyperlink>
                    </w:p>
                    <w:p w:rsidR="00CD2317" w:rsidRPr="00CD2317" w:rsidRDefault="00CD2317" w:rsidP="00CD2317">
                      <w:pPr>
                        <w:jc w:val="center"/>
                        <w:rPr>
                          <w:rFonts w:cs="Times New Roman"/>
                          <w:color w:val="000000" w:themeColor="text1"/>
                          <w:sz w:val="18"/>
                          <w:szCs w:val="18"/>
                        </w:rPr>
                      </w:pPr>
                      <w:r w:rsidRPr="00CD2317">
                        <w:rPr>
                          <w:rFonts w:cs="Times New Roman"/>
                          <w:color w:val="000000" w:themeColor="text1"/>
                          <w:sz w:val="18"/>
                          <w:szCs w:val="18"/>
                        </w:rPr>
                        <w:t>Open Access &amp; Peer Reviewed Journal</w:t>
                      </w:r>
                      <w:r w:rsidR="009D70A8">
                        <w:rPr>
                          <w:rFonts w:cs="Times New Roman"/>
                          <w:color w:val="000000" w:themeColor="text1"/>
                          <w:sz w:val="18"/>
                          <w:szCs w:val="18"/>
                        </w:rPr>
                        <w:t xml:space="preserve"> </w:t>
                      </w:r>
                      <w:r w:rsidR="009D70A8" w:rsidRPr="009D70A8">
                        <w:rPr>
                          <w:rFonts w:cs="Times New Roman"/>
                          <w:color w:val="000000" w:themeColor="text1"/>
                          <w:sz w:val="18"/>
                          <w:szCs w:val="18"/>
                        </w:rPr>
                        <w:t>licensed under </w:t>
                      </w:r>
                      <w:hyperlink r:id="rId12" w:tgtFrame="_blank" w:history="1">
                        <w:r w:rsidR="009D70A8" w:rsidRPr="009D70A8">
                          <w:rPr>
                            <w:rStyle w:val="Hyperlink"/>
                            <w:rFonts w:cs="Times New Roman"/>
                            <w:sz w:val="18"/>
                            <w:szCs w:val="18"/>
                          </w:rPr>
                          <w:t>CC BY 4.0</w:t>
                        </w:r>
                      </w:hyperlink>
                      <w:r w:rsidR="007D40E9">
                        <w:rPr>
                          <w:rFonts w:cs="Times New Roman"/>
                          <w:color w:val="000000" w:themeColor="text1"/>
                          <w:sz w:val="18"/>
                          <w:szCs w:val="18"/>
                        </w:rPr>
                        <w:t xml:space="preserve"> (e-ISSN: xxxx-xxxx)</w:t>
                      </w:r>
                    </w:p>
                  </w:txbxContent>
                </v:textbox>
                <w10:wrap anchorx="page" anchory="page"/>
              </v:shape>
            </w:pict>
          </mc:Fallback>
        </mc:AlternateContent>
      </w:r>
      <w:r w:rsidR="00541196">
        <w:rPr>
          <w:noProof/>
          <w:lang w:eastAsia="en-IN"/>
        </w:rPr>
        <mc:AlternateContent>
          <mc:Choice Requires="wps">
            <w:drawing>
              <wp:anchor distT="0" distB="0" distL="114300" distR="114300" simplePos="0" relativeHeight="251661312" behindDoc="0" locked="0" layoutInCell="1" allowOverlap="1" wp14:anchorId="50FC2B59" wp14:editId="7517E2CD">
                <wp:simplePos x="0" y="0"/>
                <wp:positionH relativeFrom="column">
                  <wp:posOffset>5533580</wp:posOffset>
                </wp:positionH>
                <wp:positionV relativeFrom="page">
                  <wp:posOffset>252095</wp:posOffset>
                </wp:positionV>
                <wp:extent cx="1405255" cy="209550"/>
                <wp:effectExtent l="0" t="0" r="0" b="0"/>
                <wp:wrapNone/>
                <wp:docPr id="180274043" name="Text Box 1"/>
                <wp:cNvGraphicFramePr/>
                <a:graphic xmlns:a="http://schemas.openxmlformats.org/drawingml/2006/main">
                  <a:graphicData uri="http://schemas.microsoft.com/office/word/2010/wordprocessingShape">
                    <wps:wsp>
                      <wps:cNvSpPr txBox="1"/>
                      <wps:spPr>
                        <a:xfrm>
                          <a:off x="0" y="0"/>
                          <a:ext cx="1405255" cy="209550"/>
                        </a:xfrm>
                        <a:prstGeom prst="rect">
                          <a:avLst/>
                        </a:prstGeom>
                        <a:noFill/>
                        <a:ln w="6350">
                          <a:noFill/>
                        </a:ln>
                      </wps:spPr>
                      <wps:txbx>
                        <w:txbxContent>
                          <w:p w:rsidR="00F42DF0" w:rsidRPr="003E6221" w:rsidRDefault="003E6221">
                            <w:pPr>
                              <w:rPr>
                                <w:b/>
                              </w:rPr>
                            </w:pPr>
                            <w:r w:rsidRPr="003E6221">
                              <w:rPr>
                                <w:rFonts w:cs="Times New Roman"/>
                                <w:b/>
                                <w:sz w:val="16"/>
                                <w:szCs w:val="16"/>
                              </w:rPr>
                              <w:t xml:space="preserve">DOI: </w:t>
                            </w:r>
                            <w:r w:rsidRPr="003E6221">
                              <w:rPr>
                                <w:rFonts w:cs="Times New Roman"/>
                                <w:b/>
                                <w:color w:val="4472C4" w:themeColor="accent1"/>
                                <w:sz w:val="16"/>
                                <w:szCs w:val="16"/>
                                <w:u w:val="single"/>
                              </w:rPr>
                              <w:t>xx.xxxx/</w:t>
                            </w:r>
                            <w:r w:rsidR="00F42DF0" w:rsidRPr="003E6221">
                              <w:rPr>
                                <w:rFonts w:cs="Times New Roman"/>
                                <w:b/>
                                <w:color w:val="4472C4" w:themeColor="accent1"/>
                                <w:sz w:val="16"/>
                                <w:szCs w:val="16"/>
                                <w:u w:val="single"/>
                              </w:rPr>
                              <w:t>xxxxxxxx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left:0;text-align:left;margin-left:435.7pt;margin-top:19.85pt;width:110.65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" filled="f" stroked="f" strokeweight=".5pt">
                <v:textbox>
                  <w:txbxContent>
                    <w:p w:rsidR="00F42DF0" w:rsidRPr="003E6221" w:rsidRDefault="003E6221">
                      <w:pPr>
                        <w:rPr>
                          <w:b/>
                        </w:rPr>
                      </w:pPr>
                      <w:r w:rsidRPr="003E6221">
                        <w:rPr>
                          <w:rFonts w:cs="Times New Roman"/>
                          <w:b/>
                          <w:sz w:val="16"/>
                          <w:szCs w:val="16"/>
                        </w:rPr>
                        <w:t xml:space="preserve">DOI: </w:t>
                      </w:r>
                      <w:r w:rsidRPr="003E6221">
                        <w:rPr>
                          <w:rFonts w:cs="Times New Roman"/>
                          <w:b/>
                          <w:color w:val="4472C4" w:themeColor="accent1"/>
                          <w:sz w:val="16"/>
                          <w:szCs w:val="16"/>
                          <w:u w:val="single"/>
                        </w:rPr>
                        <w:t>xx.xxxx/</w:t>
                      </w:r>
                      <w:r w:rsidR="00F42DF0" w:rsidRPr="003E6221">
                        <w:rPr>
                          <w:rFonts w:cs="Times New Roman"/>
                          <w:b/>
                          <w:color w:val="4472C4" w:themeColor="accent1"/>
                          <w:sz w:val="16"/>
                          <w:szCs w:val="16"/>
                          <w:u w:val="single"/>
                        </w:rPr>
                        <w:t>xxxxxxxx</w:t>
                      </w:r>
                    </w:p>
                  </w:txbxContent>
                </v:textbox>
                <w10:wrap anchory="page"/>
              </v:shape>
            </w:pict>
          </mc:Fallback>
        </mc:AlternateContent>
      </w:r>
      <w:r w:rsidR="00541196">
        <w:rPr>
          <w:noProof/>
          <w:lang w:eastAsia="en-IN"/>
        </w:rPr>
        <mc:AlternateContent>
          <mc:Choice Requires="wps">
            <w:drawing>
              <wp:anchor distT="0" distB="0" distL="114300" distR="114300" simplePos="0" relativeHeight="251663360" behindDoc="0" locked="0" layoutInCell="1" allowOverlap="1" wp14:anchorId="2402FAF5" wp14:editId="475D0F28">
                <wp:simplePos x="0" y="0"/>
                <wp:positionH relativeFrom="page">
                  <wp:posOffset>247650</wp:posOffset>
                </wp:positionH>
                <wp:positionV relativeFrom="topMargin">
                  <wp:posOffset>241300</wp:posOffset>
                </wp:positionV>
                <wp:extent cx="2286000" cy="234950"/>
                <wp:effectExtent l="0" t="0" r="0" b="0"/>
                <wp:wrapNone/>
                <wp:docPr id="991773335" name="Text Box 4"/>
                <wp:cNvGraphicFramePr/>
                <a:graphic xmlns:a="http://schemas.openxmlformats.org/drawingml/2006/main">
                  <a:graphicData uri="http://schemas.microsoft.com/office/word/2010/wordprocessingShape">
                    <wps:wsp>
                      <wps:cNvSpPr txBox="1"/>
                      <wps:spPr>
                        <a:xfrm>
                          <a:off x="0" y="0"/>
                          <a:ext cx="2286000" cy="234950"/>
                        </a:xfrm>
                        <a:prstGeom prst="rect">
                          <a:avLst/>
                        </a:prstGeom>
                        <a:solidFill>
                          <a:schemeClr val="lt1"/>
                        </a:solidFill>
                        <a:ln w="6350">
                          <a:noFill/>
                        </a:ln>
                      </wps:spPr>
                      <wps:txbx>
                        <w:txbxContent>
                          <w:p w:rsidR="008A79F2" w:rsidRPr="00983C40" w:rsidRDefault="008A79F2" w:rsidP="008A79F2">
                            <w:pPr>
                              <w:rPr>
                                <w:rFonts w:cs="Times New Roman"/>
                                <w:sz w:val="16"/>
                                <w:szCs w:val="16"/>
                              </w:rPr>
                            </w:pPr>
                            <w:r w:rsidRPr="003F1350">
                              <w:rPr>
                                <w:rFonts w:cs="Times New Roman"/>
                                <w:sz w:val="16"/>
                                <w:szCs w:val="16"/>
                                <w:lang w:val="en-US"/>
                              </w:rPr>
                              <w:t xml:space="preserve">Eng. Dyn. Appl. Sci., Vol. </w:t>
                            </w:r>
                            <w:r w:rsidRPr="00983C40">
                              <w:rPr>
                                <w:rFonts w:cs="Times New Roman"/>
                                <w:sz w:val="16"/>
                                <w:szCs w:val="16"/>
                              </w:rPr>
                              <w:t>XX, pp. XX-XX, 20XX</w:t>
                            </w:r>
                          </w:p>
                          <w:p w:rsidR="008A79F2" w:rsidRPr="003F1350" w:rsidRDefault="008A79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left:0;text-align:left;margin-left:19.5pt;margin-top:19pt;width:180pt;height:18.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" fillcolor="white [3201]" stroked="f" strokeweight=".5pt">
                <v:textbox>
                  <w:txbxContent>
                    <w:p w:rsidR="008A79F2" w:rsidRPr="00983C40" w:rsidRDefault="008A79F2" w:rsidP="008A79F2">
                      <w:pPr>
                        <w:rPr>
                          <w:rFonts w:cs="Times New Roman"/>
                          <w:sz w:val="16"/>
                          <w:szCs w:val="16"/>
                        </w:rPr>
                      </w:pPr>
                      <w:r w:rsidRPr="003F1350">
                        <w:rPr>
                          <w:rFonts w:cs="Times New Roman"/>
                          <w:sz w:val="16"/>
                          <w:szCs w:val="16"/>
                          <w:lang w:val="en-US"/>
                        </w:rPr>
                        <w:t xml:space="preserve">Eng. Dyn. Appl. Sci., Vol. </w:t>
                      </w:r>
                      <w:r w:rsidRPr="00983C40">
                        <w:rPr>
                          <w:rFonts w:cs="Times New Roman"/>
                          <w:sz w:val="16"/>
                          <w:szCs w:val="16"/>
                        </w:rPr>
                        <w:t>XX, pp. XX-XX, 20XX</w:t>
                      </w:r>
                    </w:p>
                    <w:p w:rsidR="008A79F2" w:rsidRPr="003F1350" w:rsidRDefault="008A79F2"/>
                  </w:txbxContent>
                </v:textbox>
                <w10:wrap anchorx="page" anchory="margin"/>
              </v:shape>
            </w:pict>
          </mc:Fallback>
        </mc:AlternateContent>
      </w:r>
      <w:r w:rsidR="003213D1">
        <w:rPr>
          <w:noProof/>
          <w:lang w:eastAsia="en-IN"/>
        </w:rPr>
        <mc:AlternateContent>
          <mc:Choice Requires="wps">
            <w:drawing>
              <wp:anchor distT="0" distB="0" distL="114300" distR="114300" simplePos="0" relativeHeight="251664384" behindDoc="0" locked="0" layoutInCell="1" allowOverlap="1" wp14:anchorId="58304080" wp14:editId="5150B579">
                <wp:simplePos x="0" y="0"/>
                <wp:positionH relativeFrom="page">
                  <wp:posOffset>0</wp:posOffset>
                </wp:positionH>
                <wp:positionV relativeFrom="page">
                  <wp:posOffset>509270</wp:posOffset>
                </wp:positionV>
                <wp:extent cx="7590790" cy="23495"/>
                <wp:effectExtent l="0" t="0" r="29210" b="33655"/>
                <wp:wrapNone/>
                <wp:docPr id="647067496" name="Straight Connector 5"/>
                <wp:cNvGraphicFramePr/>
                <a:graphic xmlns:a="http://schemas.openxmlformats.org/drawingml/2006/main">
                  <a:graphicData uri="http://schemas.microsoft.com/office/word/2010/wordprocessingShape">
                    <wps:wsp>
                      <wps:cNvCnPr/>
                      <wps:spPr>
                        <a:xfrm>
                          <a:off x="0" y="0"/>
                          <a:ext cx="7590790" cy="23495"/>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43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0,40.1pt" to="597.7pt,4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" strokecolor="black [3213]" strokeweight="1.5pt">
                <v:stroke joinstyle="miter"/>
                <w10:wrap anchorx="page" anchory="page"/>
              </v:line>
            </w:pict>
          </mc:Fallback>
        </mc:AlternateContent>
      </w:r>
      <w:r w:rsidR="003213D1">
        <w:rPr>
          <w:noProof/>
          <w:lang w:eastAsia="en-IN"/>
        </w:rPr>
        <mc:AlternateContent>
          <mc:Choice Requires="wps">
            <w:drawing>
              <wp:anchor distT="0" distB="0" distL="114300" distR="114300" simplePos="0" relativeHeight="251666432" behindDoc="0" locked="0" layoutInCell="1" allowOverlap="1" wp14:anchorId="0BB2F9EC" wp14:editId="6683CDF6">
                <wp:simplePos x="0" y="0"/>
                <wp:positionH relativeFrom="page">
                  <wp:posOffset>-28575</wp:posOffset>
                </wp:positionH>
                <wp:positionV relativeFrom="page">
                  <wp:posOffset>1228725</wp:posOffset>
                </wp:positionV>
                <wp:extent cx="7590790" cy="23495"/>
                <wp:effectExtent l="0" t="0" r="29210" b="33655"/>
                <wp:wrapNone/>
                <wp:docPr id="641347314" name="Straight Connector 5"/>
                <wp:cNvGraphicFramePr/>
                <a:graphic xmlns:a="http://schemas.openxmlformats.org/drawingml/2006/main">
                  <a:graphicData uri="http://schemas.microsoft.com/office/word/2010/wordprocessingShape">
                    <wps:wsp>
                      <wps:cNvCnPr/>
                      <wps:spPr>
                        <a:xfrm>
                          <a:off x="0" y="0"/>
                          <a:ext cx="7590790" cy="23495"/>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64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2.25pt,96.75pt" to="595.45pt,9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" strokecolor="black [3213]" strokeweight="1.5pt">
                <v:stroke joinstyle="miter"/>
                <w10:wrap anchorx="page" anchory="page"/>
              </v:line>
            </w:pict>
          </mc:Fallback>
        </mc:AlternateContent>
      </w:r>
    </w:p>
    <w:p w:rsidR="003F1350" w:rsidRDefault="003F1350" w:rsidP="003F1350"/>
    <w:p w:rsidR="0006162B" w:rsidRDefault="0006162B" w:rsidP="003F1350">
      <w:pPr>
        <w:rPr>
          <w:rFonts w:cs="Times New Roman"/>
          <w:b/>
          <w:bCs/>
          <w:sz w:val="20"/>
          <w:szCs w:val="20"/>
        </w:rPr>
      </w:pPr>
    </w:p>
    <w:p w:rsidR="00174CB9" w:rsidRDefault="00174CB9" w:rsidP="003F1350">
      <w:pPr>
        <w:rPr>
          <w:rFonts w:cs="Times New Roman"/>
          <w:b/>
          <w:bCs/>
          <w:sz w:val="20"/>
          <w:szCs w:val="20"/>
        </w:rPr>
      </w:pPr>
    </w:p>
    <w:p w:rsidR="003213D1" w:rsidRDefault="003213D1" w:rsidP="003F1350">
      <w:pPr>
        <w:rPr>
          <w:rFonts w:cs="Times New Roman"/>
          <w:b/>
          <w:bCs/>
          <w:sz w:val="20"/>
          <w:szCs w:val="20"/>
        </w:rPr>
      </w:pPr>
    </w:p>
    <w:p w:rsidR="003213D1" w:rsidRDefault="003213D1" w:rsidP="003F1350">
      <w:pPr>
        <w:rPr>
          <w:rFonts w:cs="Times New Roman"/>
          <w:b/>
          <w:bCs/>
          <w:sz w:val="20"/>
          <w:szCs w:val="20"/>
        </w:rPr>
      </w:pPr>
    </w:p>
    <w:p w:rsidR="003F1350" w:rsidRPr="003F1350" w:rsidRDefault="003F1350" w:rsidP="003F1350">
      <w:pPr>
        <w:rPr>
          <w:rFonts w:cs="Times New Roman"/>
          <w:b/>
          <w:bCs/>
          <w:sz w:val="20"/>
          <w:szCs w:val="20"/>
        </w:rPr>
      </w:pPr>
      <w:r w:rsidRPr="003F1350">
        <w:rPr>
          <w:rFonts w:cs="Times New Roman"/>
          <w:b/>
          <w:bCs/>
          <w:sz w:val="20"/>
          <w:szCs w:val="20"/>
        </w:rPr>
        <w:t>Article type: Research Article</w:t>
      </w:r>
      <w:r w:rsidR="00274D38">
        <w:rPr>
          <w:rFonts w:cs="Times New Roman"/>
          <w:b/>
          <w:bCs/>
          <w:sz w:val="20"/>
          <w:szCs w:val="20"/>
        </w:rPr>
        <w:t>/Review</w:t>
      </w:r>
    </w:p>
    <w:p w:rsidR="003F1350" w:rsidRDefault="003F1350" w:rsidP="003F1350"/>
    <w:p w:rsidR="0038364A" w:rsidRPr="00DF6290" w:rsidRDefault="0038364A" w:rsidP="0050515E">
      <w:pPr>
        <w:pStyle w:val="Title"/>
        <w:rPr>
          <w:sz w:val="28"/>
          <w:szCs w:val="28"/>
        </w:rPr>
      </w:pPr>
      <w:r w:rsidRPr="00DF6290">
        <w:t>Title of the Paper Goes Here Title of the Paper Goes Here Title of the Paper Goes Here Title of the Paper Goes Here Title of the Paper Goes Here</w:t>
      </w:r>
      <w:r w:rsidRPr="00DF6290">
        <w:rPr>
          <w:sz w:val="28"/>
          <w:szCs w:val="28"/>
        </w:rPr>
        <w:t xml:space="preserve"> </w:t>
      </w:r>
      <w:r w:rsidRPr="00DF6290">
        <w:t>Title of the Paper Goes Here</w:t>
      </w:r>
    </w:p>
    <w:p w:rsidR="0038364A" w:rsidRPr="0038364A" w:rsidRDefault="0038364A" w:rsidP="0038364A">
      <w:pPr>
        <w:rPr>
          <w:rFonts w:cs="Times New Roman"/>
          <w:b/>
          <w:bCs/>
          <w:sz w:val="28"/>
          <w:szCs w:val="28"/>
        </w:rPr>
      </w:pPr>
    </w:p>
    <w:p w:rsidR="003F1350" w:rsidRDefault="0038364A" w:rsidP="003F1350">
      <w:pPr>
        <w:rPr>
          <w:rFonts w:cs="Times New Roman"/>
          <w:b/>
          <w:bCs/>
          <w:sz w:val="28"/>
          <w:szCs w:val="28"/>
        </w:rPr>
      </w:pPr>
      <w:r>
        <w:rPr>
          <w:rFonts w:cs="Times New Roman"/>
          <w:b/>
          <w:bCs/>
          <w:sz w:val="28"/>
          <w:szCs w:val="28"/>
        </w:rPr>
        <w:t>First Author</w:t>
      </w:r>
      <w:r w:rsidRPr="0038364A">
        <w:rPr>
          <w:rFonts w:cs="Times New Roman"/>
          <w:b/>
          <w:bCs/>
          <w:sz w:val="28"/>
          <w:szCs w:val="28"/>
          <w:vertAlign w:val="superscript"/>
        </w:rPr>
        <w:t>1</w:t>
      </w:r>
      <w:r>
        <w:rPr>
          <w:rFonts w:cs="Times New Roman"/>
          <w:b/>
          <w:bCs/>
          <w:sz w:val="28"/>
          <w:szCs w:val="28"/>
        </w:rPr>
        <w:t>, Second Author</w:t>
      </w:r>
      <w:r w:rsidRPr="0038364A">
        <w:rPr>
          <w:rFonts w:cs="Times New Roman"/>
          <w:b/>
          <w:bCs/>
          <w:sz w:val="28"/>
          <w:szCs w:val="28"/>
          <w:vertAlign w:val="superscript"/>
        </w:rPr>
        <w:t>2</w:t>
      </w:r>
      <w:r>
        <w:rPr>
          <w:rFonts w:cs="Times New Roman"/>
          <w:b/>
          <w:bCs/>
          <w:sz w:val="28"/>
          <w:szCs w:val="28"/>
        </w:rPr>
        <w:t xml:space="preserve"> and Third Author</w:t>
      </w:r>
      <w:r w:rsidRPr="0038364A">
        <w:rPr>
          <w:rFonts w:cs="Times New Roman"/>
          <w:b/>
          <w:bCs/>
          <w:sz w:val="28"/>
          <w:szCs w:val="28"/>
          <w:vertAlign w:val="superscript"/>
        </w:rPr>
        <w:t>3</w:t>
      </w:r>
    </w:p>
    <w:p w:rsidR="0038364A" w:rsidRPr="00DF6290" w:rsidRDefault="0038364A" w:rsidP="003F1350">
      <w:pPr>
        <w:rPr>
          <w:rFonts w:cs="Times New Roman"/>
          <w:sz w:val="20"/>
          <w:szCs w:val="20"/>
        </w:rPr>
      </w:pPr>
    </w:p>
    <w:p w:rsidR="00DF6290" w:rsidRPr="003E6221" w:rsidRDefault="00DF6290" w:rsidP="003F1350">
      <w:pPr>
        <w:rPr>
          <w:rFonts w:cs="Times New Roman"/>
          <w:sz w:val="18"/>
          <w:szCs w:val="18"/>
        </w:rPr>
      </w:pPr>
      <w:r w:rsidRPr="003E6221">
        <w:rPr>
          <w:rFonts w:cs="Times New Roman"/>
          <w:sz w:val="18"/>
          <w:szCs w:val="18"/>
          <w:vertAlign w:val="superscript"/>
        </w:rPr>
        <w:t>1</w:t>
      </w:r>
      <w:r w:rsidRPr="003E6221">
        <w:rPr>
          <w:rFonts w:cs="Times New Roman"/>
          <w:sz w:val="18"/>
          <w:szCs w:val="18"/>
        </w:rPr>
        <w:t>Department, Organization Name, City, State, Postal Code, Country</w:t>
      </w:r>
    </w:p>
    <w:p w:rsidR="00DF6290" w:rsidRPr="003E6221" w:rsidRDefault="00DF6290" w:rsidP="00DF6290">
      <w:pPr>
        <w:rPr>
          <w:rFonts w:cs="Times New Roman"/>
          <w:sz w:val="18"/>
          <w:szCs w:val="18"/>
        </w:rPr>
      </w:pPr>
      <w:r w:rsidRPr="003E6221">
        <w:rPr>
          <w:rFonts w:cs="Times New Roman"/>
          <w:sz w:val="18"/>
          <w:szCs w:val="18"/>
          <w:vertAlign w:val="superscript"/>
        </w:rPr>
        <w:t>2</w:t>
      </w:r>
      <w:r w:rsidRPr="003E6221">
        <w:rPr>
          <w:rFonts w:cs="Times New Roman"/>
          <w:sz w:val="18"/>
          <w:szCs w:val="18"/>
        </w:rPr>
        <w:t>Department, Organization Name, City, State, Postal Code, Country</w:t>
      </w:r>
    </w:p>
    <w:p w:rsidR="00DF6290" w:rsidRPr="003E6221" w:rsidRDefault="00DF6290" w:rsidP="00DF6290">
      <w:pPr>
        <w:rPr>
          <w:rFonts w:cs="Times New Roman"/>
          <w:sz w:val="18"/>
          <w:szCs w:val="18"/>
        </w:rPr>
      </w:pPr>
      <w:r w:rsidRPr="003E6221">
        <w:rPr>
          <w:rFonts w:cs="Times New Roman"/>
          <w:sz w:val="18"/>
          <w:szCs w:val="18"/>
          <w:vertAlign w:val="superscript"/>
        </w:rPr>
        <w:t>3</w:t>
      </w:r>
      <w:r w:rsidRPr="003E6221">
        <w:rPr>
          <w:rFonts w:cs="Times New Roman"/>
          <w:sz w:val="18"/>
          <w:szCs w:val="18"/>
        </w:rPr>
        <w:t>Department, Organization Name, City, State, Postal Code, Country</w:t>
      </w:r>
    </w:p>
    <w:p w:rsidR="00DF6290" w:rsidRDefault="00DF6290" w:rsidP="003F1350">
      <w:pPr>
        <w:rPr>
          <w:rFonts w:cs="Times New Roman"/>
          <w:sz w:val="20"/>
          <w:szCs w:val="20"/>
        </w:rPr>
      </w:pPr>
    </w:p>
    <w:p w:rsidR="007A0CA1" w:rsidRDefault="007A0CA1" w:rsidP="003F1350">
      <w:pPr>
        <w:rPr>
          <w:rFonts w:cs="Times New Roman"/>
          <w:sz w:val="20"/>
          <w:szCs w:val="20"/>
        </w:rPr>
      </w:pPr>
      <w:r w:rsidRPr="007A0CA1">
        <w:rPr>
          <w:rFonts w:cs="Times New Roman"/>
          <w:b/>
          <w:bCs/>
          <w:i/>
          <w:iCs/>
          <w:sz w:val="20"/>
          <w:szCs w:val="20"/>
        </w:rPr>
        <w:t>Correspondence to:</w:t>
      </w:r>
      <w:r>
        <w:rPr>
          <w:rFonts w:cs="Times New Roman"/>
          <w:sz w:val="20"/>
          <w:szCs w:val="20"/>
        </w:rPr>
        <w:t xml:space="preserve"> Author Name; </w:t>
      </w:r>
      <w:r w:rsidR="00274D38">
        <w:rPr>
          <w:rFonts w:cs="Times New Roman"/>
          <w:sz w:val="20"/>
          <w:szCs w:val="20"/>
        </w:rPr>
        <w:t>e</w:t>
      </w:r>
      <w:r>
        <w:rPr>
          <w:rFonts w:cs="Times New Roman"/>
          <w:sz w:val="20"/>
          <w:szCs w:val="20"/>
        </w:rPr>
        <w:t xml:space="preserve">mail: </w:t>
      </w:r>
      <w:r w:rsidRPr="00274D38">
        <w:rPr>
          <w:rFonts w:cs="Times New Roman"/>
          <w:i/>
          <w:iCs/>
          <w:sz w:val="20"/>
          <w:szCs w:val="20"/>
        </w:rPr>
        <w:t>abc@xyz.com</w:t>
      </w:r>
    </w:p>
    <w:p w:rsidR="00501CC3" w:rsidRDefault="00501CC3" w:rsidP="00501CC3">
      <w:pPr>
        <w:rPr>
          <w:rFonts w:cs="Times New Roman"/>
          <w:sz w:val="20"/>
          <w:szCs w:val="20"/>
        </w:rPr>
      </w:pPr>
    </w:p>
    <w:p w:rsidR="006E2FA6" w:rsidRPr="00501CC3" w:rsidRDefault="006E2FA6" w:rsidP="00501CC3">
      <w:pPr>
        <w:rPr>
          <w:rFonts w:cs="Times New Roman"/>
          <w:sz w:val="20"/>
          <w:szCs w:val="20"/>
        </w:rPr>
      </w:pPr>
    </w:p>
    <w:p w:rsidR="00AA6F68" w:rsidRDefault="00AA6F68" w:rsidP="00A1787B">
      <w:pPr>
        <w:jc w:val="center"/>
        <w:rPr>
          <w:rFonts w:cs="Times New Roman"/>
          <w:i/>
          <w:iCs/>
          <w:sz w:val="18"/>
          <w:szCs w:val="18"/>
        </w:rPr>
      </w:pPr>
      <w:r>
        <w:rPr>
          <w:rFonts w:cs="Times New Roman"/>
          <w:i/>
          <w:iCs/>
          <w:sz w:val="18"/>
          <w:szCs w:val="18"/>
        </w:rPr>
        <w:t>(</w:t>
      </w:r>
      <w:r w:rsidRPr="00AA6F68">
        <w:rPr>
          <w:rFonts w:cs="Times New Roman"/>
          <w:i/>
          <w:iCs/>
          <w:sz w:val="18"/>
          <w:szCs w:val="18"/>
        </w:rPr>
        <w:t>Article Info: Received: XX Xxx 20XX;</w:t>
      </w:r>
      <w:r w:rsidR="00F27EB4">
        <w:rPr>
          <w:rFonts w:cs="Times New Roman"/>
          <w:i/>
          <w:iCs/>
          <w:sz w:val="18"/>
          <w:szCs w:val="18"/>
        </w:rPr>
        <w:t xml:space="preserve"> </w:t>
      </w:r>
      <w:r w:rsidRPr="00AA6F68">
        <w:rPr>
          <w:rFonts w:cs="Times New Roman"/>
          <w:i/>
          <w:iCs/>
          <w:sz w:val="18"/>
          <w:szCs w:val="18"/>
        </w:rPr>
        <w:t xml:space="preserve">Accepted: </w:t>
      </w:r>
      <w:r w:rsidR="00D40C0F">
        <w:rPr>
          <w:rFonts w:cs="Times New Roman"/>
          <w:i/>
          <w:iCs/>
          <w:sz w:val="18"/>
          <w:szCs w:val="18"/>
        </w:rPr>
        <w:t>XX Xxx 20XX; Published online</w:t>
      </w:r>
      <w:r w:rsidRPr="00AA6F68">
        <w:rPr>
          <w:rFonts w:cs="Times New Roman"/>
          <w:i/>
          <w:iCs/>
          <w:sz w:val="18"/>
          <w:szCs w:val="18"/>
        </w:rPr>
        <w:t>: XX Xxx 20XX</w:t>
      </w:r>
      <w:r>
        <w:rPr>
          <w:rFonts w:cs="Times New Roman"/>
          <w:i/>
          <w:iCs/>
          <w:sz w:val="18"/>
          <w:szCs w:val="18"/>
        </w:rPr>
        <w:t>)</w:t>
      </w:r>
    </w:p>
    <w:p w:rsidR="00626382" w:rsidRPr="00AA6F68" w:rsidRDefault="00626382" w:rsidP="00A1787B">
      <w:pPr>
        <w:jc w:val="center"/>
        <w:rPr>
          <w:rFonts w:cs="Times New Roman"/>
          <w:i/>
          <w:iCs/>
          <w:sz w:val="20"/>
          <w:szCs w:val="20"/>
        </w:rPr>
      </w:pPr>
      <w:r>
        <w:rPr>
          <w:rFonts w:cs="Times New Roman"/>
          <w:i/>
          <w:iCs/>
          <w:sz w:val="18"/>
          <w:szCs w:val="18"/>
        </w:rPr>
        <w:t>Version of record: v1</w:t>
      </w:r>
    </w:p>
    <w:p w:rsidR="00241E2C" w:rsidRPr="00501CC3" w:rsidRDefault="00241E2C" w:rsidP="00501CC3">
      <w:pPr>
        <w:rPr>
          <w:rFonts w:cs="Times New Roman"/>
          <w:sz w:val="20"/>
          <w:szCs w:val="20"/>
        </w:rPr>
      </w:pPr>
    </w:p>
    <w:p w:rsidR="00DD5764" w:rsidRDefault="0006162B" w:rsidP="0006162B">
      <w:pPr>
        <w:ind w:left="1134" w:right="543"/>
        <w:rPr>
          <w:rFonts w:cs="Times New Roman"/>
          <w:szCs w:val="22"/>
        </w:rPr>
      </w:pPr>
      <w:r w:rsidRPr="00DD5764">
        <w:rPr>
          <w:rFonts w:cs="Times New Roman"/>
          <w:b/>
          <w:bCs/>
          <w:color w:val="4472C4" w:themeColor="accent1"/>
        </w:rPr>
        <w:t>Abstract</w:t>
      </w:r>
      <w:r>
        <w:rPr>
          <w:rFonts w:cs="Times New Roman"/>
          <w:b/>
          <w:bCs/>
          <w:color w:val="4472C4" w:themeColor="accent1"/>
        </w:rPr>
        <w:t>:</w:t>
      </w:r>
      <w:r w:rsidRPr="0006162B">
        <w:rPr>
          <w:rFonts w:cs="Times New Roman"/>
        </w:rPr>
        <w:t xml:space="preserve"> The</w:t>
      </w:r>
      <w:r w:rsidR="00DD5764" w:rsidRPr="0006162B">
        <w:rPr>
          <w:rFonts w:cs="Times New Roman"/>
        </w:rPr>
        <w:t xml:space="preserve"> abstract is a concise summary of your research, providing a clear and comprehensive overview of the study’s purpose, methods, results, and conclusions. It should be accessible to a broad academic audience while accurately reflecting the content of the manuscript. Highlight the significance, implications, or applications of the findings. Avoid vague statements, undefined acronyms, and excessive background information. The abstract should be 150–250 words. The abstract is a concise summary of your research, providing a clear and comprehensive overview of the study’s purpose, methods, results, and conclusions. It should be accessible to a broad academic audience while accurately reflecting the content of the manuscript. Highlight the significance, implications, or applications of the findings. Avoid vague statements, undefined acronyms, and excessive background information. The abstract should be 150–250 words. The abstract is a concise summary of your research, providing a clear and comprehensive overview of the study’s purpose, methods, results, and conclusions. It should be accessible to a broad academic audience while accurately reflecting the content of the manuscript. Highlight the significance, implications, or applications of the findings. Avoid vague statements, undefined acronyms, and excessive background information. The abstract should be 150–250 words.</w:t>
      </w:r>
    </w:p>
    <w:p w:rsidR="00DD5764" w:rsidRPr="0006162B" w:rsidRDefault="00DD5764" w:rsidP="00DD5764">
      <w:pPr>
        <w:rPr>
          <w:rFonts w:cs="Times New Roman"/>
        </w:rPr>
      </w:pPr>
    </w:p>
    <w:p w:rsidR="00DD5764" w:rsidRPr="0006162B" w:rsidRDefault="00DD5764" w:rsidP="00DD5764">
      <w:pPr>
        <w:rPr>
          <w:rFonts w:cs="Times New Roman"/>
        </w:rPr>
      </w:pPr>
      <w:r>
        <w:rPr>
          <w:rFonts w:cs="Times New Roman"/>
          <w:b/>
          <w:bCs/>
          <w:color w:val="4472C4" w:themeColor="accent1"/>
        </w:rPr>
        <w:t xml:space="preserve">Keywords: </w:t>
      </w:r>
      <w:r w:rsidRPr="0006162B">
        <w:rPr>
          <w:rFonts w:cs="Times New Roman"/>
        </w:rPr>
        <w:t>Keyword1; Keyword2; Keyword3; Keyword4; Keyword5</w:t>
      </w:r>
    </w:p>
    <w:p w:rsidR="00DD5764" w:rsidRPr="0006162B" w:rsidRDefault="00E33AC6" w:rsidP="00DD5764">
      <w:pPr>
        <w:rPr>
          <w:rFonts w:cs="Times New Roman"/>
        </w:rPr>
      </w:pPr>
      <w:r w:rsidRPr="000D0B2C">
        <w:rPr>
          <w:rFonts w:cs="Times New Roman"/>
          <w:noProof/>
          <w:lang w:eastAsia="en-IN"/>
        </w:rPr>
        <mc:AlternateContent>
          <mc:Choice Requires="wps">
            <w:drawing>
              <wp:anchor distT="0" distB="0" distL="114300" distR="114300" simplePos="0" relativeHeight="251668480" behindDoc="0" locked="0" layoutInCell="1" allowOverlap="1" wp14:anchorId="68992DEE" wp14:editId="5783F6D9">
                <wp:simplePos x="0" y="0"/>
                <wp:positionH relativeFrom="column">
                  <wp:posOffset>0</wp:posOffset>
                </wp:positionH>
                <wp:positionV relativeFrom="paragraph">
                  <wp:posOffset>2050888</wp:posOffset>
                </wp:positionV>
                <wp:extent cx="6400268" cy="366312"/>
                <wp:effectExtent l="0" t="0" r="63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268" cy="366312"/>
                        </a:xfrm>
                        <a:prstGeom prst="rect">
                          <a:avLst/>
                        </a:prstGeom>
                        <a:solidFill>
                          <a:srgbClr val="FFFFFF"/>
                        </a:solidFill>
                        <a:ln w="9525">
                          <a:noFill/>
                          <a:miter lim="800000"/>
                          <a:headEnd/>
                          <a:tailEnd/>
                        </a:ln>
                      </wps:spPr>
                      <wps:txbx>
                        <w:txbxContent>
                          <w:p w:rsidR="00E33AC6" w:rsidRPr="000B26FE" w:rsidRDefault="00E33AC6" w:rsidP="00E33AC6">
                            <w:pPr>
                              <w:spacing w:line="240" w:lineRule="auto"/>
                              <w:jc w:val="left"/>
                              <w:rPr>
                                <w:i/>
                                <w:color w:val="4472C4" w:themeColor="accent1"/>
                                <w:sz w:val="16"/>
                                <w:lang w:val="en-US"/>
                              </w:rPr>
                            </w:pPr>
                            <w:r w:rsidRPr="000B26FE">
                              <w:rPr>
                                <w:i/>
                                <w:color w:val="4472C4" w:themeColor="accent1"/>
                                <w:sz w:val="16"/>
                                <w:lang w:val="en-US"/>
                              </w:rPr>
                              <w:t>© The Author/s (20XX)</w:t>
                            </w:r>
                          </w:p>
                          <w:p w:rsidR="00E33AC6" w:rsidRPr="008A7D2B" w:rsidRDefault="00E33AC6" w:rsidP="00E33AC6">
                            <w:pPr>
                              <w:spacing w:line="240" w:lineRule="auto"/>
                              <w:jc w:val="center"/>
                              <w:rPr>
                                <w:color w:val="4472C4" w:themeColor="accent1"/>
                                <w:sz w:val="16"/>
                                <w:lang w:val="en-US"/>
                              </w:rPr>
                            </w:pPr>
                            <w:r w:rsidRPr="008A7D2B">
                              <w:rPr>
                                <w:color w:val="4472C4" w:themeColor="accent1"/>
                                <w:sz w:val="16"/>
                                <w:u w:val="single"/>
                                <w:lang w:val="en-US"/>
                              </w:rPr>
                              <w:t>Publisher note</w:t>
                            </w:r>
                            <w:r w:rsidRPr="008A7D2B">
                              <w:rPr>
                                <w:color w:val="4472C4" w:themeColor="accent1"/>
                                <w:sz w:val="16"/>
                                <w:lang w:val="en-US"/>
                              </w:rPr>
                              <w:t xml:space="preserve">: The views </w:t>
                            </w:r>
                            <w:r>
                              <w:rPr>
                                <w:color w:val="4472C4" w:themeColor="accent1"/>
                                <w:sz w:val="16"/>
                                <w:lang w:val="en-US"/>
                              </w:rPr>
                              <w:t>and</w:t>
                            </w:r>
                            <w:r w:rsidRPr="008A7D2B">
                              <w:rPr>
                                <w:color w:val="4472C4" w:themeColor="accent1"/>
                                <w:sz w:val="16"/>
                                <w:lang w:val="en-US"/>
                              </w:rPr>
                              <w:t xml:space="preserve"> the opinions expressed in this article are those of the authors alone.</w:t>
                            </w:r>
                          </w:p>
                          <w:p w:rsidR="00E33AC6" w:rsidRDefault="00E33AC6" w:rsidP="00E33A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left:0;text-align:left;margin-left:0;margin-top:161.5pt;width:503.95pt;height:28.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" stroked="f">
                <v:textbox>
                  <w:txbxContent>
                    <w:p w:rsidR="00E33AC6" w:rsidRPr="000B26FE" w:rsidRDefault="00E33AC6" w:rsidP="00E33AC6">
                      <w:pPr>
                        <w:spacing w:line="240" w:lineRule="auto"/>
                        <w:jc w:val="left"/>
                        <w:rPr>
                          <w:i/>
                          <w:color w:val="4472C4" w:themeColor="accent1"/>
                          <w:sz w:val="16"/>
                          <w:lang w:val="en-US"/>
                        </w:rPr>
                      </w:pPr>
                      <w:r w:rsidRPr="000B26FE">
                        <w:rPr>
                          <w:i/>
                          <w:color w:val="4472C4" w:themeColor="accent1"/>
                          <w:sz w:val="16"/>
                          <w:lang w:val="en-US"/>
                        </w:rPr>
                        <w:t>© The Author/s (20XX)</w:t>
                      </w:r>
                    </w:p>
                    <w:p w:rsidR="00E33AC6" w:rsidRPr="008A7D2B" w:rsidRDefault="00E33AC6" w:rsidP="00E33AC6">
                      <w:pPr>
                        <w:spacing w:line="240" w:lineRule="auto"/>
                        <w:jc w:val="center"/>
                        <w:rPr>
                          <w:color w:val="4472C4" w:themeColor="accent1"/>
                          <w:sz w:val="16"/>
                          <w:lang w:val="en-US"/>
                        </w:rPr>
                      </w:pPr>
                      <w:r w:rsidRPr="008A7D2B">
                        <w:rPr>
                          <w:color w:val="4472C4" w:themeColor="accent1"/>
                          <w:sz w:val="16"/>
                          <w:u w:val="single"/>
                          <w:lang w:val="en-US"/>
                        </w:rPr>
                        <w:t>Publisher note</w:t>
                      </w:r>
                      <w:r w:rsidRPr="008A7D2B">
                        <w:rPr>
                          <w:color w:val="4472C4" w:themeColor="accent1"/>
                          <w:sz w:val="16"/>
                          <w:lang w:val="en-US"/>
                        </w:rPr>
                        <w:t xml:space="preserve">: The views </w:t>
                      </w:r>
                      <w:r>
                        <w:rPr>
                          <w:color w:val="4472C4" w:themeColor="accent1"/>
                          <w:sz w:val="16"/>
                          <w:lang w:val="en-US"/>
                        </w:rPr>
                        <w:t>and</w:t>
                      </w:r>
                      <w:r w:rsidRPr="008A7D2B">
                        <w:rPr>
                          <w:color w:val="4472C4" w:themeColor="accent1"/>
                          <w:sz w:val="16"/>
                          <w:lang w:val="en-US"/>
                        </w:rPr>
                        <w:t xml:space="preserve"> the opinions expressed in this article are those of the authors alone.</w:t>
                      </w:r>
                    </w:p>
                    <w:p w:rsidR="00E33AC6" w:rsidRDefault="00E33AC6" w:rsidP="00E33AC6"/>
                  </w:txbxContent>
                </v:textbox>
              </v:shape>
            </w:pict>
          </mc:Fallback>
        </mc:AlternateContent>
      </w:r>
    </w:p>
    <w:p w:rsidR="0006162B" w:rsidRDefault="0006162B" w:rsidP="00DD5764">
      <w:pPr>
        <w:rPr>
          <w:rFonts w:cs="Times New Roman"/>
          <w:szCs w:val="22"/>
        </w:rPr>
        <w:sectPr w:rsidR="0006162B" w:rsidSect="00B77DFC">
          <w:footerReference w:type="default" r:id="rId13"/>
          <w:pgSz w:w="11906" w:h="16838"/>
          <w:pgMar w:top="720" w:right="720" w:bottom="720" w:left="720" w:header="708" w:footer="708" w:gutter="0"/>
          <w:cols w:space="708"/>
          <w:docGrid w:linePitch="360"/>
        </w:sectPr>
      </w:pPr>
    </w:p>
    <w:p w:rsidR="00DD5764" w:rsidRDefault="00F80B19" w:rsidP="00CD6AC6">
      <w:pPr>
        <w:pStyle w:val="Heading1"/>
      </w:pPr>
      <w:r w:rsidRPr="00F80B19">
        <w:lastRenderedPageBreak/>
        <w:t>Introduction</w:t>
      </w:r>
    </w:p>
    <w:p w:rsidR="00F80B19" w:rsidRPr="001909C7" w:rsidRDefault="00F80B19" w:rsidP="00F80B19">
      <w:pPr>
        <w:rPr>
          <w:rFonts w:cs="Times New Roman"/>
          <w:color w:val="4472C4" w:themeColor="accent1"/>
          <w:szCs w:val="22"/>
        </w:rPr>
      </w:pPr>
    </w:p>
    <w:p w:rsidR="00F80B19" w:rsidRDefault="00F80B19" w:rsidP="00F80B19">
      <w:pPr>
        <w:rPr>
          <w:rFonts w:cs="Times New Roman"/>
          <w:szCs w:val="22"/>
        </w:rPr>
      </w:pPr>
      <w:r w:rsidRPr="00F80B19">
        <w:rPr>
          <w:rFonts w:cs="Times New Roman"/>
          <w:szCs w:val="22"/>
        </w:rPr>
        <w:t xml:space="preserve">The introduction section of your manuscript should </w:t>
      </w:r>
      <w:r w:rsidR="0047549B">
        <w:rPr>
          <w:rFonts w:cs="Times New Roman"/>
          <w:szCs w:val="22"/>
        </w:rPr>
        <w:t xml:space="preserve">start from page 2 onwards and must </w:t>
      </w:r>
      <w:r w:rsidRPr="00F80B19">
        <w:rPr>
          <w:rFonts w:cs="Times New Roman"/>
          <w:szCs w:val="22"/>
        </w:rPr>
        <w:t>provide a clear, concise, and compelling foundation for your research, setting the context, significance, and objectives of the study. It should orient readers to the research problem, summarize relevant prior work, and articulate the study’s purpose and novelty. These guidelines outline the structure, content, and formatting requirements for the introduction section submitted to Engineering Dynamics and Applied Sciences</w:t>
      </w:r>
      <w:r>
        <w:rPr>
          <w:rFonts w:cs="Times New Roman"/>
          <w:szCs w:val="22"/>
        </w:rPr>
        <w:t>.</w:t>
      </w:r>
    </w:p>
    <w:p w:rsidR="00F80B19" w:rsidRDefault="00F80B19" w:rsidP="00F80B19">
      <w:pPr>
        <w:rPr>
          <w:rFonts w:cs="Times New Roman"/>
          <w:szCs w:val="22"/>
        </w:rPr>
      </w:pPr>
      <w:r w:rsidRPr="00F80B19">
        <w:rPr>
          <w:rFonts w:cs="Times New Roman"/>
          <w:szCs w:val="22"/>
        </w:rPr>
        <w:t>Introduce the research problem or question, explaining its importance in the field of engineering, dynamics, or applied sciences.</w:t>
      </w:r>
      <w:r>
        <w:rPr>
          <w:rFonts w:cs="Times New Roman"/>
          <w:szCs w:val="22"/>
        </w:rPr>
        <w:t xml:space="preserve"> </w:t>
      </w:r>
      <w:r w:rsidRPr="00F80B19">
        <w:rPr>
          <w:rFonts w:cs="Times New Roman"/>
          <w:szCs w:val="22"/>
        </w:rPr>
        <w:t>Provide sufficient background to make the study accessible to a broad academic audience, including readers outside the specific subfield.</w:t>
      </w:r>
      <w:r>
        <w:rPr>
          <w:rFonts w:cs="Times New Roman"/>
          <w:szCs w:val="22"/>
        </w:rPr>
        <w:t xml:space="preserve"> </w:t>
      </w:r>
      <w:r w:rsidRPr="00F80B19">
        <w:rPr>
          <w:rFonts w:cs="Times New Roman"/>
          <w:szCs w:val="22"/>
        </w:rPr>
        <w:t>Clearly state the objectives or hypotheses of the research.</w:t>
      </w:r>
      <w:r>
        <w:rPr>
          <w:rFonts w:cs="Times New Roman"/>
          <w:szCs w:val="22"/>
        </w:rPr>
        <w:t xml:space="preserve"> </w:t>
      </w:r>
      <w:r w:rsidRPr="00F80B19">
        <w:rPr>
          <w:rFonts w:cs="Times New Roman"/>
          <w:szCs w:val="22"/>
        </w:rPr>
        <w:t>Highlight the novelty or contribution of the work (e.g., addressing a gap, improving existing methods, or proposing new applications).</w:t>
      </w:r>
    </w:p>
    <w:p w:rsidR="00F02A27" w:rsidRDefault="00C926A1" w:rsidP="00F02A27">
      <w:pPr>
        <w:rPr>
          <w:rFonts w:cs="Times New Roman"/>
          <w:szCs w:val="22"/>
        </w:rPr>
      </w:pPr>
      <w:r w:rsidRPr="00C926A1">
        <w:rPr>
          <w:rFonts w:cs="Times New Roman"/>
          <w:szCs w:val="22"/>
        </w:rPr>
        <w:t xml:space="preserve">The introduction should typically </w:t>
      </w:r>
      <w:r w:rsidR="003E42D0">
        <w:rPr>
          <w:rFonts w:cs="Times New Roman"/>
          <w:szCs w:val="22"/>
        </w:rPr>
        <w:t xml:space="preserve">be </w:t>
      </w:r>
      <w:r w:rsidRPr="00C926A1">
        <w:rPr>
          <w:rFonts w:cs="Times New Roman"/>
          <w:szCs w:val="22"/>
        </w:rPr>
        <w:t>approximately 500–1000 words</w:t>
      </w:r>
      <w:r>
        <w:rPr>
          <w:rFonts w:cs="Times New Roman"/>
          <w:szCs w:val="22"/>
        </w:rPr>
        <w:t>,</w:t>
      </w:r>
      <w:r w:rsidRPr="00C926A1">
        <w:rPr>
          <w:rFonts w:cs="Times New Roman"/>
          <w:szCs w:val="22"/>
        </w:rPr>
        <w:t xml:space="preserve"> depending on the complexity of the study and requirements.</w:t>
      </w:r>
      <w:r>
        <w:rPr>
          <w:rFonts w:cs="Times New Roman"/>
          <w:szCs w:val="22"/>
        </w:rPr>
        <w:t xml:space="preserve"> </w:t>
      </w:r>
      <w:r w:rsidRPr="00C926A1">
        <w:rPr>
          <w:rFonts w:cs="Times New Roman"/>
          <w:szCs w:val="22"/>
        </w:rPr>
        <w:t>Avoid excessive background or overly detailed literature reviews; focus on essential context.</w:t>
      </w:r>
      <w:r w:rsidR="003E42D0">
        <w:rPr>
          <w:rFonts w:cs="Times New Roman"/>
          <w:szCs w:val="22"/>
        </w:rPr>
        <w:t xml:space="preserve"> </w:t>
      </w:r>
      <w:r w:rsidRPr="00C926A1">
        <w:rPr>
          <w:rFonts w:cs="Times New Roman"/>
          <w:szCs w:val="22"/>
        </w:rPr>
        <w:t>Briefly describe the field or problem area, including key concepts or technologies relevant to the study.</w:t>
      </w:r>
      <w:r>
        <w:rPr>
          <w:rFonts w:cs="Times New Roman"/>
          <w:szCs w:val="22"/>
        </w:rPr>
        <w:t xml:space="preserve"> </w:t>
      </w:r>
      <w:r w:rsidRPr="00C926A1">
        <w:rPr>
          <w:rFonts w:cs="Times New Roman"/>
          <w:szCs w:val="22"/>
        </w:rPr>
        <w:t xml:space="preserve">Summarize prior work, citing key studies to establish the research gap or motivation </w:t>
      </w:r>
      <w:r>
        <w:rPr>
          <w:rFonts w:cs="Times New Roman"/>
          <w:szCs w:val="22"/>
        </w:rPr>
        <w:t xml:space="preserve">in IEEE style like </w:t>
      </w:r>
      <w:r w:rsidRPr="00C926A1">
        <w:rPr>
          <w:rFonts w:cs="Times New Roman"/>
          <w:szCs w:val="22"/>
        </w:rPr>
        <w:t>[1], [3]</w:t>
      </w:r>
      <w:r w:rsidR="00153A2F">
        <w:rPr>
          <w:rFonts w:cs="Times New Roman"/>
          <w:szCs w:val="22"/>
        </w:rPr>
        <w:t>-</w:t>
      </w:r>
      <w:r w:rsidRPr="00C926A1">
        <w:rPr>
          <w:rFonts w:cs="Times New Roman"/>
          <w:szCs w:val="22"/>
        </w:rPr>
        <w:t>[7]. Use IEEE-style citations (see Referencing Guidelines below)</w:t>
      </w:r>
      <w:r>
        <w:rPr>
          <w:rFonts w:cs="Times New Roman"/>
          <w:szCs w:val="22"/>
        </w:rPr>
        <w:t>.</w:t>
      </w:r>
      <w:r w:rsidRPr="00C926A1">
        <w:rPr>
          <w:rFonts w:cs="Times New Roman"/>
          <w:szCs w:val="22"/>
        </w:rPr>
        <w:t xml:space="preserve"> Identify limitations or unresolved issues in existing work that your study addresses.</w:t>
      </w:r>
      <w:r>
        <w:rPr>
          <w:rFonts w:cs="Times New Roman"/>
          <w:szCs w:val="22"/>
        </w:rPr>
        <w:t xml:space="preserve"> </w:t>
      </w:r>
      <w:r w:rsidRPr="00C926A1">
        <w:rPr>
          <w:rFonts w:cs="Times New Roman"/>
          <w:szCs w:val="22"/>
        </w:rPr>
        <w:t>Clearly state the study’s aims, scope, and specific contributions.</w:t>
      </w:r>
      <w:r w:rsidR="00F02A27">
        <w:rPr>
          <w:rFonts w:cs="Times New Roman"/>
          <w:szCs w:val="22"/>
        </w:rPr>
        <w:t xml:space="preserve"> </w:t>
      </w:r>
      <w:r w:rsidR="00F02A27" w:rsidRPr="00D73D5D">
        <w:rPr>
          <w:rFonts w:cs="Times New Roman"/>
          <w:szCs w:val="22"/>
        </w:rPr>
        <w:t>Use formal, academic English in the third person, avoiding personal pronouns (e.g., “I” or “we”)</w:t>
      </w:r>
      <w:r w:rsidR="00F02A27">
        <w:rPr>
          <w:rFonts w:cs="Times New Roman"/>
          <w:szCs w:val="22"/>
        </w:rPr>
        <w:t xml:space="preserve">. </w:t>
      </w:r>
      <w:r w:rsidR="00F02A27" w:rsidRPr="00D73D5D">
        <w:rPr>
          <w:rFonts w:cs="Times New Roman"/>
          <w:szCs w:val="22"/>
        </w:rPr>
        <w:t>Ensure clarity and precision, using technical terms appropriately but defining specialized jargon for accessibility.</w:t>
      </w:r>
      <w:r w:rsidR="00F02A27">
        <w:rPr>
          <w:rFonts w:cs="Times New Roman"/>
          <w:szCs w:val="22"/>
        </w:rPr>
        <w:t xml:space="preserve"> </w:t>
      </w:r>
      <w:r w:rsidR="00F02A27" w:rsidRPr="00D73D5D">
        <w:rPr>
          <w:rFonts w:cs="Times New Roman"/>
          <w:szCs w:val="22"/>
        </w:rPr>
        <w:t>Avoid speculative claims or unsupported statements.</w:t>
      </w:r>
    </w:p>
    <w:p w:rsidR="00C926A1" w:rsidRDefault="00C926A1" w:rsidP="00C926A1">
      <w:pPr>
        <w:rPr>
          <w:rFonts w:cs="Times New Roman"/>
          <w:szCs w:val="22"/>
        </w:rPr>
      </w:pPr>
      <w:r w:rsidRPr="00C926A1">
        <w:rPr>
          <w:rFonts w:cs="Times New Roman"/>
          <w:szCs w:val="22"/>
        </w:rPr>
        <w:t xml:space="preserve">Briefly outline the manuscript’s structure (e.g., “Section </w:t>
      </w:r>
      <w:r w:rsidR="00A50CB9">
        <w:rPr>
          <w:rFonts w:cs="Times New Roman"/>
          <w:szCs w:val="22"/>
        </w:rPr>
        <w:t>2</w:t>
      </w:r>
      <w:r w:rsidRPr="00C926A1">
        <w:rPr>
          <w:rFonts w:cs="Times New Roman"/>
          <w:szCs w:val="22"/>
        </w:rPr>
        <w:t xml:space="preserve"> discusses the methodology, followed by results in Section </w:t>
      </w:r>
      <w:r w:rsidR="00A50CB9">
        <w:rPr>
          <w:rFonts w:cs="Times New Roman"/>
          <w:szCs w:val="22"/>
        </w:rPr>
        <w:t>3</w:t>
      </w:r>
      <w:r w:rsidRPr="00C926A1">
        <w:rPr>
          <w:rFonts w:cs="Times New Roman"/>
          <w:szCs w:val="22"/>
        </w:rPr>
        <w:t>”).</w:t>
      </w:r>
    </w:p>
    <w:p w:rsidR="00C926A1" w:rsidRDefault="00C926A1" w:rsidP="00C926A1">
      <w:pPr>
        <w:rPr>
          <w:rFonts w:cs="Times New Roman"/>
          <w:szCs w:val="22"/>
        </w:rPr>
      </w:pPr>
    </w:p>
    <w:p w:rsidR="00514417" w:rsidRDefault="00514417" w:rsidP="001909C7">
      <w:pPr>
        <w:pStyle w:val="Heading1"/>
      </w:pPr>
      <w:r w:rsidRPr="00CD6AC6">
        <w:t>Section</w:t>
      </w:r>
      <w:r w:rsidR="00EB44AB" w:rsidRPr="00CD6AC6">
        <w:t>-</w:t>
      </w:r>
      <w:r w:rsidRPr="00CD6AC6">
        <w:t xml:space="preserve">2 Heading </w:t>
      </w:r>
    </w:p>
    <w:p w:rsidR="00FA1A73" w:rsidRDefault="00FA1A73" w:rsidP="00D73D5D">
      <w:pPr>
        <w:rPr>
          <w:rFonts w:cs="Times New Roman"/>
          <w:szCs w:val="22"/>
        </w:rPr>
      </w:pPr>
    </w:p>
    <w:p w:rsidR="00B65E01" w:rsidRDefault="00B65E01" w:rsidP="00D73D5D">
      <w:pPr>
        <w:rPr>
          <w:rFonts w:cs="Times New Roman"/>
          <w:szCs w:val="22"/>
        </w:rPr>
      </w:pPr>
      <w:r w:rsidRPr="00B65E01">
        <w:rPr>
          <w:rFonts w:cs="Times New Roman"/>
          <w:szCs w:val="22"/>
        </w:rPr>
        <w:t xml:space="preserve">Authors must use the predefined styles in the provided </w:t>
      </w:r>
      <w:r>
        <w:rPr>
          <w:rFonts w:cs="Times New Roman"/>
          <w:szCs w:val="22"/>
        </w:rPr>
        <w:t xml:space="preserve">this </w:t>
      </w:r>
      <w:r w:rsidRPr="00B65E01">
        <w:rPr>
          <w:rFonts w:cs="Times New Roman"/>
          <w:szCs w:val="22"/>
        </w:rPr>
        <w:t>Word template to ensure consistency in formatting.</w:t>
      </w:r>
      <w:r>
        <w:rPr>
          <w:rFonts w:cs="Times New Roman"/>
          <w:szCs w:val="22"/>
        </w:rPr>
        <w:t xml:space="preserve"> </w:t>
      </w:r>
      <w:r w:rsidRPr="00B65E01">
        <w:rPr>
          <w:rFonts w:cs="Times New Roman"/>
          <w:szCs w:val="22"/>
        </w:rPr>
        <w:t>For main section headings, such as "2</w:t>
      </w:r>
      <w:r>
        <w:rPr>
          <w:rFonts w:cs="Times New Roman"/>
          <w:szCs w:val="22"/>
        </w:rPr>
        <w:t xml:space="preserve"> </w:t>
      </w:r>
      <w:r w:rsidRPr="00B65E01">
        <w:rPr>
          <w:rFonts w:cs="Times New Roman"/>
          <w:szCs w:val="22"/>
        </w:rPr>
        <w:t>Methodology" or "3</w:t>
      </w:r>
      <w:r>
        <w:rPr>
          <w:rFonts w:cs="Times New Roman"/>
          <w:szCs w:val="22"/>
        </w:rPr>
        <w:t xml:space="preserve"> </w:t>
      </w:r>
      <w:r w:rsidRPr="00B65E01">
        <w:rPr>
          <w:rFonts w:cs="Times New Roman"/>
          <w:szCs w:val="22"/>
        </w:rPr>
        <w:t>Results," apply the "Heading 1" style from the Word Styles pane. This style uses Times New Roman font, 11-point size, bold text</w:t>
      </w:r>
      <w:r w:rsidR="00F02A27">
        <w:rPr>
          <w:rFonts w:cs="Times New Roman"/>
          <w:szCs w:val="22"/>
        </w:rPr>
        <w:t xml:space="preserve"> and</w:t>
      </w:r>
      <w:r w:rsidRPr="00B65E01">
        <w:rPr>
          <w:rFonts w:cs="Times New Roman"/>
          <w:szCs w:val="22"/>
        </w:rPr>
        <w:t xml:space="preserve"> </w:t>
      </w:r>
      <w:r>
        <w:rPr>
          <w:rFonts w:cs="Times New Roman"/>
          <w:szCs w:val="22"/>
        </w:rPr>
        <w:t>blue colour</w:t>
      </w:r>
      <w:r w:rsidR="00F02A27">
        <w:rPr>
          <w:rFonts w:cs="Times New Roman"/>
          <w:szCs w:val="22"/>
        </w:rPr>
        <w:t xml:space="preserve">. Also, </w:t>
      </w:r>
      <w:r w:rsidRPr="00B65E01">
        <w:rPr>
          <w:rFonts w:cs="Times New Roman"/>
          <w:szCs w:val="22"/>
        </w:rPr>
        <w:t>include a line above and below the heading text. Main section headings should be numbered sequentially, for example, "2" or "3</w:t>
      </w:r>
      <w:r w:rsidR="00F02A27">
        <w:rPr>
          <w:rFonts w:cs="Times New Roman"/>
          <w:szCs w:val="22"/>
        </w:rPr>
        <w:t>” etc.</w:t>
      </w:r>
    </w:p>
    <w:p w:rsidR="00873B26" w:rsidRDefault="00873B26" w:rsidP="00D73D5D">
      <w:pPr>
        <w:rPr>
          <w:rFonts w:cs="Times New Roman"/>
          <w:szCs w:val="22"/>
        </w:rPr>
      </w:pPr>
    </w:p>
    <w:p w:rsidR="00873B26" w:rsidRDefault="00873B26" w:rsidP="00873B26">
      <w:pPr>
        <w:pStyle w:val="Heading2"/>
      </w:pPr>
      <w:r w:rsidRPr="00873B26">
        <w:t>Sub-section 2 Heading</w:t>
      </w:r>
      <w:r w:rsidR="0008463D">
        <w:t>1</w:t>
      </w:r>
    </w:p>
    <w:p w:rsidR="0008463D" w:rsidRDefault="00F02A27" w:rsidP="0008463D">
      <w:pPr>
        <w:rPr>
          <w:rFonts w:cs="Times New Roman"/>
          <w:szCs w:val="22"/>
        </w:rPr>
      </w:pPr>
      <w:r w:rsidRPr="00F02A27">
        <w:rPr>
          <w:rFonts w:cs="Times New Roman"/>
          <w:szCs w:val="22"/>
        </w:rPr>
        <w:t>For sub-section headings, such as "2.1 Data Collection" or "2.2 Analysis," use the "Heading 2" style from the Word Styles pane. This style is formatted in Times New Roman, 11-point size,</w:t>
      </w:r>
      <w:r>
        <w:rPr>
          <w:rFonts w:cs="Times New Roman"/>
          <w:szCs w:val="22"/>
        </w:rPr>
        <w:t xml:space="preserve"> blue colour</w:t>
      </w:r>
      <w:r w:rsidRPr="00F02A27">
        <w:rPr>
          <w:rFonts w:cs="Times New Roman"/>
          <w:szCs w:val="22"/>
        </w:rPr>
        <w:t xml:space="preserve"> with regular (non-bold) text</w:t>
      </w:r>
      <w:r>
        <w:rPr>
          <w:rFonts w:cs="Times New Roman"/>
          <w:szCs w:val="22"/>
        </w:rPr>
        <w:t>.</w:t>
      </w:r>
      <w:r w:rsidRPr="00F02A27">
        <w:rPr>
          <w:rFonts w:cs="Times New Roman"/>
          <w:szCs w:val="22"/>
        </w:rPr>
        <w:t xml:space="preserve"> </w:t>
      </w:r>
      <w:r>
        <w:rPr>
          <w:rFonts w:cs="Times New Roman"/>
          <w:szCs w:val="22"/>
        </w:rPr>
        <w:t xml:space="preserve">Include a </w:t>
      </w:r>
      <w:r w:rsidRPr="00F02A27">
        <w:rPr>
          <w:rFonts w:cs="Times New Roman"/>
          <w:szCs w:val="22"/>
        </w:rPr>
        <w:t>line above the heading text only, with no line below. Sub-section headings should follow a hierarchical numbering format, such as "2.1" or "2.2".</w:t>
      </w:r>
    </w:p>
    <w:p w:rsidR="0008463D" w:rsidRPr="0008463D" w:rsidRDefault="0008463D" w:rsidP="0008463D">
      <w:pPr>
        <w:rPr>
          <w:rFonts w:cs="Times New Roman"/>
          <w:szCs w:val="22"/>
        </w:rPr>
      </w:pPr>
    </w:p>
    <w:p w:rsidR="0008463D" w:rsidRDefault="0008463D" w:rsidP="0008463D">
      <w:pPr>
        <w:pStyle w:val="Heading3"/>
      </w:pPr>
      <w:r w:rsidRPr="00873B26">
        <w:t xml:space="preserve">Sub-section </w:t>
      </w:r>
      <w:r>
        <w:t xml:space="preserve">to </w:t>
      </w:r>
      <w:r w:rsidRPr="00873B26">
        <w:t>2</w:t>
      </w:r>
      <w:r>
        <w:t xml:space="preserve">.1 </w:t>
      </w:r>
      <w:r w:rsidRPr="00873B26">
        <w:t>Heading</w:t>
      </w:r>
      <w:r>
        <w:t>1</w:t>
      </w:r>
    </w:p>
    <w:p w:rsidR="0008463D" w:rsidRDefault="00F02A27" w:rsidP="00F02A27">
      <w:pPr>
        <w:rPr>
          <w:rFonts w:cs="Times New Roman"/>
          <w:szCs w:val="22"/>
        </w:rPr>
      </w:pPr>
      <w:r w:rsidRPr="00F02A27">
        <w:rPr>
          <w:rFonts w:cs="Times New Roman"/>
          <w:szCs w:val="22"/>
        </w:rPr>
        <w:t xml:space="preserve">For sub-sub-section headings, such as "2.1.1 Sampling Method" or "2.1.2 Variables," apply the "Heading 3" style from the Word Styles pane. This style uses Times New Roman, 11-point size, regular (non-bold) text, </w:t>
      </w:r>
      <w:r>
        <w:rPr>
          <w:rFonts w:cs="Times New Roman"/>
          <w:szCs w:val="22"/>
        </w:rPr>
        <w:t xml:space="preserve">regular (black) colour </w:t>
      </w:r>
      <w:r w:rsidRPr="00F02A27">
        <w:rPr>
          <w:rFonts w:cs="Times New Roman"/>
          <w:szCs w:val="22"/>
        </w:rPr>
        <w:t xml:space="preserve">and includes </w:t>
      </w:r>
      <w:r>
        <w:rPr>
          <w:rFonts w:cs="Times New Roman"/>
          <w:szCs w:val="22"/>
        </w:rPr>
        <w:t xml:space="preserve">a </w:t>
      </w:r>
      <w:r w:rsidRPr="00F02A27">
        <w:rPr>
          <w:rFonts w:cs="Times New Roman"/>
          <w:szCs w:val="22"/>
        </w:rPr>
        <w:t>line</w:t>
      </w:r>
      <w:r>
        <w:rPr>
          <w:rFonts w:cs="Times New Roman"/>
          <w:szCs w:val="22"/>
        </w:rPr>
        <w:t xml:space="preserve"> </w:t>
      </w:r>
      <w:r w:rsidRPr="00F02A27">
        <w:rPr>
          <w:rFonts w:cs="Times New Roman"/>
          <w:szCs w:val="22"/>
        </w:rPr>
        <w:t>above the heading text only, with no line below. Sub-sub-section headings should use hierarchical numbering, such as "2.1.1" or "2.1.2".</w:t>
      </w:r>
    </w:p>
    <w:p w:rsidR="00F02A27" w:rsidRDefault="00F02A27" w:rsidP="00F02A27">
      <w:pPr>
        <w:rPr>
          <w:rFonts w:cs="Times New Roman"/>
          <w:szCs w:val="22"/>
        </w:rPr>
      </w:pPr>
    </w:p>
    <w:p w:rsidR="0008463D" w:rsidRDefault="0008463D" w:rsidP="00F02A27">
      <w:pPr>
        <w:pStyle w:val="Heading3"/>
      </w:pPr>
      <w:r w:rsidRPr="00873B26">
        <w:t xml:space="preserve">Sub-section </w:t>
      </w:r>
      <w:r>
        <w:t xml:space="preserve">to </w:t>
      </w:r>
      <w:r w:rsidRPr="00873B26">
        <w:t>2</w:t>
      </w:r>
      <w:r>
        <w:t xml:space="preserve">.1 </w:t>
      </w:r>
      <w:r w:rsidRPr="00873B26">
        <w:t>Heading</w:t>
      </w:r>
      <w:r>
        <w:t>2</w:t>
      </w:r>
    </w:p>
    <w:p w:rsidR="0008463D" w:rsidRDefault="00F02A27" w:rsidP="0008463D">
      <w:pPr>
        <w:rPr>
          <w:rFonts w:cs="Times New Roman"/>
          <w:szCs w:val="22"/>
        </w:rPr>
      </w:pPr>
      <w:r w:rsidRPr="00F02A27">
        <w:rPr>
          <w:rFonts w:cs="Times New Roman"/>
          <w:szCs w:val="22"/>
        </w:rPr>
        <w:t>To maintain uniformity, authors should ensure that heading numbers follow the hierarchical structure (e.g., Section 2, Sub-Section 2.1, Sub-Sub-Section 2.1.1) and avoid modifying the predefined styles in the template. Apply styles directly from the Word Styles pane to prevent formatting errors. If additional heading levels are required, authors should contact the editorial team for further guidance.</w:t>
      </w:r>
    </w:p>
    <w:p w:rsidR="0008463D" w:rsidRDefault="0008463D" w:rsidP="0008463D">
      <w:pPr>
        <w:rPr>
          <w:rFonts w:cs="Times New Roman"/>
          <w:szCs w:val="22"/>
        </w:rPr>
      </w:pPr>
    </w:p>
    <w:p w:rsidR="0008463D" w:rsidRDefault="00B700C6" w:rsidP="0008463D">
      <w:pPr>
        <w:pStyle w:val="Heading2"/>
      </w:pPr>
      <w:r>
        <w:t>Bullets</w:t>
      </w:r>
    </w:p>
    <w:p w:rsidR="0008463D" w:rsidRDefault="00F02A27" w:rsidP="0008463D">
      <w:pPr>
        <w:rPr>
          <w:rFonts w:cs="Times New Roman"/>
          <w:szCs w:val="22"/>
        </w:rPr>
      </w:pPr>
      <w:r>
        <w:rPr>
          <w:rFonts w:cs="Times New Roman"/>
          <w:szCs w:val="22"/>
        </w:rPr>
        <w:t>A</w:t>
      </w:r>
      <w:r w:rsidRPr="00F02A27">
        <w:rPr>
          <w:rFonts w:cs="Times New Roman"/>
          <w:szCs w:val="22"/>
        </w:rPr>
        <w:t>uthors must use the predefined bullet style from the Word bullet library to ensure consistent formatting of bulleted lists in the manuscript.</w:t>
      </w:r>
      <w:r>
        <w:rPr>
          <w:rFonts w:cs="Times New Roman"/>
          <w:szCs w:val="22"/>
        </w:rPr>
        <w:t xml:space="preserve"> </w:t>
      </w:r>
      <w:r w:rsidR="0045147B" w:rsidRPr="0045147B">
        <w:rPr>
          <w:rFonts w:cs="Times New Roman"/>
          <w:szCs w:val="22"/>
        </w:rPr>
        <w:t xml:space="preserve">For all bulleted lists, use a solid round bullet, </w:t>
      </w:r>
      <w:r w:rsidR="0045147B">
        <w:rPr>
          <w:rFonts w:cs="Times New Roman"/>
          <w:szCs w:val="22"/>
        </w:rPr>
        <w:t>(</w:t>
      </w:r>
      <w:r w:rsidR="0045147B" w:rsidRPr="0045147B">
        <w:rPr>
          <w:rFonts w:cs="Times New Roman"/>
          <w:szCs w:val="22"/>
        </w:rPr>
        <w:t xml:space="preserve">●) from the Word bullet library. The bullet </w:t>
      </w:r>
      <w:r w:rsidR="0045147B" w:rsidRPr="0045147B">
        <w:rPr>
          <w:rFonts w:cs="Times New Roman"/>
          <w:szCs w:val="22"/>
        </w:rPr>
        <w:lastRenderedPageBreak/>
        <w:t>formatting includes Times New Roman font, 11-point size, and regular (non-bold) text. Each bullet point should be concise, begin with a capital letter unless it continues an introductory sentence, and maintain clarity for readability.</w:t>
      </w:r>
      <w:r w:rsidR="0045147B">
        <w:rPr>
          <w:rFonts w:cs="Times New Roman"/>
          <w:szCs w:val="22"/>
        </w:rPr>
        <w:t xml:space="preserve"> </w:t>
      </w:r>
      <w:r w:rsidR="00B700C6">
        <w:rPr>
          <w:rFonts w:cs="Times New Roman"/>
          <w:szCs w:val="22"/>
        </w:rPr>
        <w:t>If you are using bullets in the manuscript:</w:t>
      </w:r>
    </w:p>
    <w:p w:rsidR="00B700C6" w:rsidRDefault="00B700C6" w:rsidP="00B700C6">
      <w:pPr>
        <w:pStyle w:val="ListParagraph"/>
        <w:numPr>
          <w:ilvl w:val="0"/>
          <w:numId w:val="7"/>
        </w:numPr>
        <w:rPr>
          <w:rFonts w:cs="Times New Roman"/>
          <w:szCs w:val="22"/>
        </w:rPr>
      </w:pPr>
      <w:r w:rsidRPr="00B700C6">
        <w:rPr>
          <w:rFonts w:cs="Times New Roman"/>
          <w:szCs w:val="22"/>
        </w:rPr>
        <w:t>One</w:t>
      </w:r>
    </w:p>
    <w:p w:rsidR="00B700C6" w:rsidRDefault="00B700C6" w:rsidP="00B700C6">
      <w:pPr>
        <w:pStyle w:val="ListParagraph"/>
        <w:numPr>
          <w:ilvl w:val="0"/>
          <w:numId w:val="7"/>
        </w:numPr>
        <w:rPr>
          <w:rFonts w:cs="Times New Roman"/>
          <w:szCs w:val="22"/>
        </w:rPr>
      </w:pPr>
      <w:r>
        <w:rPr>
          <w:rFonts w:cs="Times New Roman"/>
          <w:szCs w:val="22"/>
        </w:rPr>
        <w:t>Two</w:t>
      </w:r>
    </w:p>
    <w:p w:rsidR="00B700C6" w:rsidRDefault="00B700C6" w:rsidP="00B700C6">
      <w:pPr>
        <w:pStyle w:val="ListParagraph"/>
        <w:numPr>
          <w:ilvl w:val="0"/>
          <w:numId w:val="7"/>
        </w:numPr>
        <w:rPr>
          <w:rFonts w:cs="Times New Roman"/>
          <w:szCs w:val="22"/>
        </w:rPr>
      </w:pPr>
      <w:r>
        <w:rPr>
          <w:rFonts w:cs="Times New Roman"/>
          <w:szCs w:val="22"/>
        </w:rPr>
        <w:t>Three</w:t>
      </w:r>
    </w:p>
    <w:p w:rsidR="00523D9E" w:rsidRDefault="00523D9E" w:rsidP="00523D9E">
      <w:pPr>
        <w:rPr>
          <w:rFonts w:cs="Times New Roman"/>
          <w:szCs w:val="22"/>
        </w:rPr>
      </w:pPr>
    </w:p>
    <w:p w:rsidR="00523D9E" w:rsidRDefault="00523D9E" w:rsidP="00523D9E">
      <w:pPr>
        <w:pStyle w:val="Heading1"/>
      </w:pPr>
      <w:r>
        <w:t>G</w:t>
      </w:r>
      <w:r w:rsidRPr="00523D9E">
        <w:t xml:space="preserve">uidelines for </w:t>
      </w:r>
      <w:r>
        <w:t>F</w:t>
      </w:r>
      <w:r w:rsidRPr="00523D9E">
        <w:t xml:space="preserve">ormatting </w:t>
      </w:r>
      <w:r w:rsidR="00612992">
        <w:t>Figures, Tables and Equations</w:t>
      </w:r>
    </w:p>
    <w:p w:rsidR="00523D9E" w:rsidRDefault="00523D9E" w:rsidP="00523D9E">
      <w:pPr>
        <w:rPr>
          <w:rFonts w:cs="Times New Roman"/>
          <w:szCs w:val="22"/>
        </w:rPr>
      </w:pPr>
    </w:p>
    <w:p w:rsidR="00523D9E" w:rsidRDefault="00523D9E" w:rsidP="00523D9E">
      <w:pPr>
        <w:rPr>
          <w:rFonts w:cs="Times New Roman"/>
          <w:szCs w:val="22"/>
        </w:rPr>
      </w:pPr>
      <w:r w:rsidRPr="00523D9E">
        <w:rPr>
          <w:rFonts w:cs="Times New Roman"/>
          <w:szCs w:val="22"/>
        </w:rPr>
        <w:t>Authors must adhere to the following guidelines for formatting Figures, Tables, Equations, and Referencing (IEEE style) in the journal’s Word template to ensure consistency and clarity in the manuscript.</w:t>
      </w:r>
    </w:p>
    <w:p w:rsidR="00523D9E" w:rsidRDefault="00523D9E" w:rsidP="00523D9E">
      <w:pPr>
        <w:rPr>
          <w:rFonts w:cs="Times New Roman"/>
          <w:szCs w:val="22"/>
        </w:rPr>
      </w:pPr>
    </w:p>
    <w:p w:rsidR="00523D9E" w:rsidRDefault="00523D9E" w:rsidP="00523D9E">
      <w:pPr>
        <w:pStyle w:val="Heading2"/>
      </w:pPr>
      <w:r>
        <w:t>Figures</w:t>
      </w:r>
    </w:p>
    <w:p w:rsidR="00B700C6" w:rsidRDefault="008D14DE" w:rsidP="00B700C6">
      <w:pPr>
        <w:rPr>
          <w:rFonts w:cs="Times New Roman"/>
          <w:szCs w:val="22"/>
        </w:rPr>
      </w:pPr>
      <w:r w:rsidRPr="008D14DE">
        <w:rPr>
          <w:rFonts w:cs="Times New Roman"/>
          <w:szCs w:val="22"/>
        </w:rPr>
        <w:t xml:space="preserve">For Figures, </w:t>
      </w:r>
      <w:r>
        <w:rPr>
          <w:rFonts w:cs="Times New Roman"/>
          <w:szCs w:val="22"/>
        </w:rPr>
        <w:t xml:space="preserve">it is recommended to </w:t>
      </w:r>
      <w:r w:rsidRPr="008D14DE">
        <w:rPr>
          <w:rFonts w:cs="Times New Roman"/>
          <w:szCs w:val="22"/>
        </w:rPr>
        <w:t xml:space="preserve">insert images using the "Insert Picture" function in Word, ensuring they are high-resolution (at least </w:t>
      </w:r>
      <w:r>
        <w:rPr>
          <w:rFonts w:cs="Times New Roman"/>
          <w:szCs w:val="22"/>
        </w:rPr>
        <w:t>600</w:t>
      </w:r>
      <w:r w:rsidRPr="008D14DE">
        <w:rPr>
          <w:rFonts w:cs="Times New Roman"/>
          <w:szCs w:val="22"/>
        </w:rPr>
        <w:t xml:space="preserve"> DPI) and in PNG</w:t>
      </w:r>
      <w:r>
        <w:rPr>
          <w:rFonts w:cs="Times New Roman"/>
          <w:szCs w:val="22"/>
        </w:rPr>
        <w:t xml:space="preserve"> or</w:t>
      </w:r>
      <w:r w:rsidRPr="008D14DE">
        <w:rPr>
          <w:rFonts w:cs="Times New Roman"/>
          <w:szCs w:val="22"/>
        </w:rPr>
        <w:t xml:space="preserve"> JPEG format</w:t>
      </w:r>
      <w:r>
        <w:rPr>
          <w:rFonts w:cs="Times New Roman"/>
          <w:szCs w:val="22"/>
        </w:rPr>
        <w:t xml:space="preserve"> for p</w:t>
      </w:r>
      <w:r w:rsidRPr="008D14DE">
        <w:rPr>
          <w:rFonts w:cs="Times New Roman"/>
          <w:szCs w:val="22"/>
        </w:rPr>
        <w:t>hotographic Images</w:t>
      </w:r>
      <w:r>
        <w:rPr>
          <w:rFonts w:cs="Times New Roman"/>
          <w:szCs w:val="22"/>
        </w:rPr>
        <w:t xml:space="preserve"> and PNG, EMF, SVG, WMF for </w:t>
      </w:r>
      <w:r w:rsidRPr="008D14DE">
        <w:rPr>
          <w:rFonts w:cs="Times New Roman"/>
          <w:szCs w:val="22"/>
        </w:rPr>
        <w:t>Line Art / Graphs / Charts / Diagrams. Centre the figure on the page with no text wrapping. Below each figure, include a caption using the "</w:t>
      </w:r>
      <w:r>
        <w:rPr>
          <w:rFonts w:cs="Times New Roman"/>
          <w:szCs w:val="22"/>
        </w:rPr>
        <w:t xml:space="preserve">Figure </w:t>
      </w:r>
      <w:r w:rsidR="00FA5F93">
        <w:rPr>
          <w:rFonts w:cs="Times New Roman"/>
          <w:szCs w:val="22"/>
        </w:rPr>
        <w:t>C</w:t>
      </w:r>
      <w:r w:rsidRPr="008D14DE">
        <w:rPr>
          <w:rFonts w:cs="Times New Roman"/>
          <w:szCs w:val="22"/>
        </w:rPr>
        <w:t>aption" style from the Word Styles pane, formatted in Times New Roman, 1</w:t>
      </w:r>
      <w:r>
        <w:rPr>
          <w:rFonts w:cs="Times New Roman"/>
          <w:szCs w:val="22"/>
        </w:rPr>
        <w:t>1</w:t>
      </w:r>
      <w:r w:rsidRPr="008D14DE">
        <w:rPr>
          <w:rFonts w:cs="Times New Roman"/>
          <w:szCs w:val="22"/>
        </w:rPr>
        <w:t>-point size, regular text, and c</w:t>
      </w:r>
      <w:r>
        <w:rPr>
          <w:rFonts w:cs="Times New Roman"/>
          <w:szCs w:val="22"/>
        </w:rPr>
        <w:t>e</w:t>
      </w:r>
      <w:r w:rsidRPr="008D14DE">
        <w:rPr>
          <w:rFonts w:cs="Times New Roman"/>
          <w:szCs w:val="22"/>
        </w:rPr>
        <w:t>ntered. Captions should be concise, descriptive, and numbered sequentially (e.g., "Fig</w:t>
      </w:r>
      <w:r>
        <w:rPr>
          <w:rFonts w:cs="Times New Roman"/>
          <w:szCs w:val="22"/>
        </w:rPr>
        <w:t>.</w:t>
      </w:r>
      <w:r w:rsidRPr="008D14DE">
        <w:rPr>
          <w:rFonts w:cs="Times New Roman"/>
          <w:szCs w:val="22"/>
        </w:rPr>
        <w:t xml:space="preserve"> 1:</w:t>
      </w:r>
      <w:r w:rsidR="00944D84">
        <w:rPr>
          <w:rFonts w:cs="Times New Roman"/>
          <w:szCs w:val="22"/>
        </w:rPr>
        <w:t xml:space="preserve"> </w:t>
      </w:r>
      <w:r w:rsidR="00944D84" w:rsidRPr="00944D84">
        <w:rPr>
          <w:rFonts w:cs="Times New Roman"/>
          <w:szCs w:val="22"/>
        </w:rPr>
        <w:t>This is a sample single image</w:t>
      </w:r>
      <w:r w:rsidR="00944D84" w:rsidRPr="008D14DE">
        <w:rPr>
          <w:rFonts w:cs="Times New Roman"/>
          <w:szCs w:val="22"/>
        </w:rPr>
        <w:t xml:space="preserve"> </w:t>
      </w:r>
      <w:r w:rsidRPr="008D14DE">
        <w:rPr>
          <w:rFonts w:cs="Times New Roman"/>
          <w:szCs w:val="22"/>
        </w:rPr>
        <w:t>"). Reference figures in the text as "Fig. 1" and ensure they appear close to their first mention. Do not include borders or shading unless necessary for clarity.</w:t>
      </w:r>
      <w:r w:rsidR="00120CF5">
        <w:rPr>
          <w:rFonts w:cs="Times New Roman"/>
          <w:szCs w:val="22"/>
        </w:rPr>
        <w:t xml:space="preserve"> After acceptance, authors may be asked to submit separate figure</w:t>
      </w:r>
      <w:r w:rsidR="00120CF5" w:rsidRPr="00120CF5">
        <w:rPr>
          <w:rFonts w:cs="Times New Roman"/>
          <w:szCs w:val="22"/>
        </w:rPr>
        <w:t xml:space="preserve"> files for typesetting and publication</w:t>
      </w:r>
      <w:r w:rsidR="00120CF5">
        <w:rPr>
          <w:rFonts w:cs="Times New Roman"/>
          <w:szCs w:val="22"/>
        </w:rPr>
        <w:t>.</w:t>
      </w:r>
      <w:r w:rsidR="00FA5F93">
        <w:rPr>
          <w:rFonts w:cs="Times New Roman"/>
          <w:szCs w:val="22"/>
        </w:rPr>
        <w:t xml:space="preserve"> Fig. 2</w:t>
      </w:r>
      <w:r w:rsidR="007847AF">
        <w:rPr>
          <w:rFonts w:cs="Times New Roman"/>
          <w:szCs w:val="22"/>
        </w:rPr>
        <w:t xml:space="preserve">a and Fig. 2b is </w:t>
      </w:r>
      <w:r w:rsidR="00FA5F93">
        <w:rPr>
          <w:rFonts w:cs="Times New Roman"/>
          <w:szCs w:val="22"/>
        </w:rPr>
        <w:t xml:space="preserve">the example of using multiple images. </w:t>
      </w:r>
      <w:r w:rsidR="004C4731">
        <w:t>To achieve proper alignment, authors can place each sub-figures inside a borderless table.</w:t>
      </w:r>
    </w:p>
    <w:p w:rsidR="002A32A6" w:rsidRDefault="002A32A6" w:rsidP="00B700C6">
      <w:pPr>
        <w:rPr>
          <w:rFonts w:cs="Times New Roman"/>
          <w:szCs w:val="22"/>
        </w:rPr>
      </w:pPr>
    </w:p>
    <w:p w:rsidR="00120CF5" w:rsidRDefault="00846D03" w:rsidP="00120CF5">
      <w:pPr>
        <w:jc w:val="center"/>
        <w:rPr>
          <w:rFonts w:cs="Times New Roman"/>
          <w:szCs w:val="22"/>
        </w:rPr>
      </w:pPr>
      <w:r w:rsidRPr="00846D03">
        <w:rPr>
          <w:noProof/>
          <w:lang w:eastAsia="en-IN"/>
        </w:rPr>
        <w:drawing>
          <wp:inline distT="0" distB="0" distL="0" distR="0" wp14:anchorId="4244A064" wp14:editId="62B1A43E">
            <wp:extent cx="2628900" cy="1975273"/>
            <wp:effectExtent l="0" t="0" r="0" b="6350"/>
            <wp:docPr id="74236884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r="49113" b="1957"/>
                    <a:stretch>
                      <a:fillRect/>
                    </a:stretch>
                  </pic:blipFill>
                  <pic:spPr bwMode="auto">
                    <a:xfrm>
                      <a:off x="0" y="0"/>
                      <a:ext cx="2628900" cy="1975273"/>
                    </a:xfrm>
                    <a:prstGeom prst="rect">
                      <a:avLst/>
                    </a:prstGeom>
                    <a:noFill/>
                    <a:ln>
                      <a:noFill/>
                    </a:ln>
                    <a:extLst>
                      <a:ext uri="{53640926-AAD7-44D8-BBD7-CCE9431645EC}">
                        <a14:shadowObscured xmlns:a14="http://schemas.microsoft.com/office/drawing/2010/main"/>
                      </a:ext>
                    </a:extLst>
                  </pic:spPr>
                </pic:pic>
              </a:graphicData>
            </a:graphic>
          </wp:inline>
        </w:drawing>
      </w:r>
    </w:p>
    <w:p w:rsidR="007847AF" w:rsidRPr="007847AF" w:rsidRDefault="007847AF" w:rsidP="007847AF">
      <w:pPr>
        <w:pStyle w:val="FigureCaption"/>
        <w:rPr>
          <w:rFonts w:ascii="Helvetica" w:hAnsi="Helvetica"/>
          <w:sz w:val="14"/>
        </w:rPr>
      </w:pPr>
      <w:r>
        <w:t>This is a sample single image</w:t>
      </w:r>
    </w:p>
    <w:p w:rsidR="007847AF" w:rsidRDefault="007847AF" w:rsidP="007847AF">
      <w:pPr>
        <w:pStyle w:val="FigureCaption"/>
        <w:numPr>
          <w:ilvl w:val="0"/>
          <w:numId w:val="0"/>
        </w:numPr>
        <w:jc w:val="both"/>
      </w:pPr>
    </w:p>
    <w:p w:rsidR="002A32A6" w:rsidRDefault="00D541D1" w:rsidP="00120CF5">
      <w:pPr>
        <w:jc w:val="center"/>
        <w:rPr>
          <w:rFonts w:cs="Times New Roman"/>
          <w:szCs w:val="22"/>
        </w:rPr>
      </w:pPr>
      <w:r w:rsidRPr="00D541D1">
        <w:rPr>
          <w:noProof/>
          <w:lang w:eastAsia="en-IN"/>
        </w:rPr>
        <w:drawing>
          <wp:inline distT="0" distB="0" distL="0" distR="0" wp14:anchorId="1F928B5C" wp14:editId="53F91359">
            <wp:extent cx="2124075" cy="1591327"/>
            <wp:effectExtent l="0" t="0" r="0" b="8890"/>
            <wp:docPr id="113862205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48981" b="6403"/>
                    <a:stretch>
                      <a:fillRect/>
                    </a:stretch>
                  </pic:blipFill>
                  <pic:spPr bwMode="auto">
                    <a:xfrm>
                      <a:off x="0" y="0"/>
                      <a:ext cx="2124075" cy="1591327"/>
                    </a:xfrm>
                    <a:prstGeom prst="rect">
                      <a:avLst/>
                    </a:prstGeom>
                    <a:noFill/>
                    <a:ln>
                      <a:noFill/>
                    </a:ln>
                    <a:extLst>
                      <a:ext uri="{53640926-AAD7-44D8-BBD7-CCE9431645EC}">
                        <a14:shadowObscured xmlns:a14="http://schemas.microsoft.com/office/drawing/2010/main"/>
                      </a:ext>
                    </a:extLst>
                  </pic:spPr>
                </pic:pic>
              </a:graphicData>
            </a:graphic>
          </wp:inline>
        </w:drawing>
      </w:r>
      <w:r>
        <w:rPr>
          <w:rFonts w:cs="Times New Roman"/>
          <w:szCs w:val="22"/>
        </w:rPr>
        <w:tab/>
      </w:r>
      <w:r>
        <w:rPr>
          <w:rFonts w:cs="Times New Roman"/>
          <w:szCs w:val="22"/>
        </w:rPr>
        <w:tab/>
      </w:r>
      <w:r w:rsidRPr="00D541D1">
        <w:rPr>
          <w:noProof/>
          <w:lang w:eastAsia="en-IN"/>
        </w:rPr>
        <w:drawing>
          <wp:inline distT="0" distB="0" distL="0" distR="0" wp14:anchorId="7C8D6405" wp14:editId="57432061">
            <wp:extent cx="2124075" cy="1591327"/>
            <wp:effectExtent l="0" t="0" r="0" b="8890"/>
            <wp:docPr id="58958870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48981" b="6403"/>
                    <a:stretch>
                      <a:fillRect/>
                    </a:stretch>
                  </pic:blipFill>
                  <pic:spPr bwMode="auto">
                    <a:xfrm>
                      <a:off x="0" y="0"/>
                      <a:ext cx="2127870" cy="1594170"/>
                    </a:xfrm>
                    <a:prstGeom prst="rect">
                      <a:avLst/>
                    </a:prstGeom>
                    <a:noFill/>
                    <a:ln>
                      <a:noFill/>
                    </a:ln>
                    <a:extLst>
                      <a:ext uri="{53640926-AAD7-44D8-BBD7-CCE9431645EC}">
                        <a14:shadowObscured xmlns:a14="http://schemas.microsoft.com/office/drawing/2010/main"/>
                      </a:ext>
                    </a:extLst>
                  </pic:spPr>
                </pic:pic>
              </a:graphicData>
            </a:graphic>
          </wp:inline>
        </w:drawing>
      </w:r>
    </w:p>
    <w:p w:rsidR="00FA5F93" w:rsidRDefault="007847AF" w:rsidP="007847AF">
      <w:pPr>
        <w:jc w:val="center"/>
        <w:rPr>
          <w:rFonts w:cs="Times New Roman"/>
          <w:szCs w:val="22"/>
        </w:rPr>
      </w:pPr>
      <w:r>
        <w:rPr>
          <w:rFonts w:cs="Times New Roman"/>
          <w:szCs w:val="22"/>
        </w:rPr>
        <w:t xml:space="preserve">(a) </w:t>
      </w:r>
      <w:r>
        <w:rPr>
          <w:rFonts w:cs="Times New Roman"/>
          <w:szCs w:val="22"/>
        </w:rPr>
        <w:tab/>
      </w:r>
      <w:r>
        <w:rPr>
          <w:rFonts w:cs="Times New Roman"/>
          <w:szCs w:val="22"/>
        </w:rPr>
        <w:tab/>
      </w:r>
      <w:r>
        <w:rPr>
          <w:rFonts w:cs="Times New Roman"/>
          <w:szCs w:val="22"/>
        </w:rPr>
        <w:tab/>
      </w:r>
      <w:r>
        <w:rPr>
          <w:rFonts w:cs="Times New Roman"/>
          <w:szCs w:val="22"/>
        </w:rPr>
        <w:tab/>
      </w:r>
      <w:r>
        <w:rPr>
          <w:rFonts w:cs="Times New Roman"/>
          <w:szCs w:val="22"/>
        </w:rPr>
        <w:tab/>
      </w:r>
      <w:r>
        <w:rPr>
          <w:rFonts w:cs="Times New Roman"/>
          <w:szCs w:val="22"/>
        </w:rPr>
        <w:tab/>
        <w:t>(b)</w:t>
      </w:r>
    </w:p>
    <w:p w:rsidR="007847AF" w:rsidRDefault="007847AF" w:rsidP="007847AF">
      <w:pPr>
        <w:pStyle w:val="FigureCaption"/>
      </w:pPr>
      <w:r>
        <w:t>This is a sample multiple image (a) Description (b) Description</w:t>
      </w:r>
    </w:p>
    <w:p w:rsidR="00186DC2" w:rsidRDefault="00186DC2" w:rsidP="00186DC2">
      <w:pPr>
        <w:pStyle w:val="FigureCaption"/>
        <w:numPr>
          <w:ilvl w:val="0"/>
          <w:numId w:val="0"/>
        </w:numPr>
        <w:jc w:val="both"/>
      </w:pPr>
    </w:p>
    <w:p w:rsidR="00186DC2" w:rsidRDefault="00186DC2" w:rsidP="00186DC2">
      <w:pPr>
        <w:pStyle w:val="Heading2"/>
      </w:pPr>
      <w:r>
        <w:t>Tables</w:t>
      </w:r>
    </w:p>
    <w:p w:rsidR="00186DC2" w:rsidRDefault="00186DC2" w:rsidP="00186DC2">
      <w:r w:rsidRPr="00186DC2">
        <w:t xml:space="preserve">For Tables, create tables using Word’s table tool, avoiding images or embedded objects. Tables should be centered, with a maximum width fitting within the page margins. Use the "Table </w:t>
      </w:r>
      <w:r>
        <w:t>Caption</w:t>
      </w:r>
      <w:r w:rsidRPr="00186DC2">
        <w:t>" style from the Word Styles pan</w:t>
      </w:r>
      <w:r>
        <w:t xml:space="preserve">e to </w:t>
      </w:r>
      <w:r>
        <w:lastRenderedPageBreak/>
        <w:t xml:space="preserve">caption the table, </w:t>
      </w:r>
      <w:r w:rsidRPr="00186DC2">
        <w:t>formatted in Times New Roman, 1</w:t>
      </w:r>
      <w:r>
        <w:t>1</w:t>
      </w:r>
      <w:r w:rsidRPr="00186DC2">
        <w:t>-point size, regular text, and centered</w:t>
      </w:r>
      <w:r w:rsidR="00BE0365">
        <w:t xml:space="preserve"> other than the first column which will be left aligned</w:t>
      </w:r>
      <w:r w:rsidRPr="00186DC2">
        <w:t xml:space="preserve"> (e.g., "Table 1: S</w:t>
      </w:r>
      <w:r>
        <w:t>ample table</w:t>
      </w:r>
      <w:r w:rsidRPr="00186DC2">
        <w:t xml:space="preserve"> of results"). Number tables sequentially and reference them in the text as "Table 1". Ensure tables are clear, with concise headings and no excessive merging of cells.</w:t>
      </w:r>
      <w:r w:rsidR="00D610AE">
        <w:t xml:space="preserve"> Table 1 shows the sample table.</w:t>
      </w:r>
    </w:p>
    <w:p w:rsidR="005427AC" w:rsidRDefault="005427AC" w:rsidP="00186DC2"/>
    <w:p w:rsidR="00186DC2" w:rsidRPr="005427AC" w:rsidRDefault="005427AC" w:rsidP="005427AC">
      <w:pPr>
        <w:pStyle w:val="TableCaption"/>
      </w:pPr>
      <w:r>
        <w:t>This is a sample table</w:t>
      </w:r>
    </w:p>
    <w:tbl>
      <w:tblPr>
        <w:tblStyle w:val="TableGrid"/>
        <w:tblW w:w="5867" w:type="dxa"/>
        <w:jc w:val="center"/>
        <w:tblLook w:val="04A0" w:firstRow="1" w:lastRow="0" w:firstColumn="1" w:lastColumn="0" w:noHBand="0" w:noVBand="1"/>
      </w:tblPr>
      <w:tblGrid>
        <w:gridCol w:w="1620"/>
        <w:gridCol w:w="1421"/>
        <w:gridCol w:w="1405"/>
        <w:gridCol w:w="1421"/>
      </w:tblGrid>
      <w:tr w:rsidR="00186DC2" w:rsidTr="00BE0365">
        <w:trPr>
          <w:trHeight w:val="305"/>
          <w:jc w:val="center"/>
        </w:trPr>
        <w:tc>
          <w:tcPr>
            <w:tcW w:w="0" w:type="auto"/>
            <w:vAlign w:val="center"/>
          </w:tcPr>
          <w:p w:rsidR="00186DC2" w:rsidRPr="00F30ECC" w:rsidRDefault="007B37A7" w:rsidP="00BE0365">
            <w:pPr>
              <w:jc w:val="left"/>
              <w:rPr>
                <w:b/>
                <w:bCs/>
              </w:rPr>
            </w:pPr>
            <w:r w:rsidRPr="00F30ECC">
              <w:rPr>
                <w:b/>
                <w:bCs/>
              </w:rPr>
              <w:t>Parameter</w:t>
            </w:r>
          </w:p>
        </w:tc>
        <w:tc>
          <w:tcPr>
            <w:tcW w:w="0" w:type="auto"/>
            <w:vAlign w:val="center"/>
          </w:tcPr>
          <w:p w:rsidR="00186DC2" w:rsidRPr="00F30ECC" w:rsidRDefault="007B37A7" w:rsidP="00BE0365">
            <w:pPr>
              <w:jc w:val="center"/>
              <w:rPr>
                <w:b/>
                <w:bCs/>
              </w:rPr>
            </w:pPr>
            <w:r w:rsidRPr="00F30ECC">
              <w:rPr>
                <w:b/>
                <w:bCs/>
              </w:rPr>
              <w:t>Group-A</w:t>
            </w:r>
          </w:p>
        </w:tc>
        <w:tc>
          <w:tcPr>
            <w:tcW w:w="0" w:type="auto"/>
            <w:vAlign w:val="center"/>
          </w:tcPr>
          <w:p w:rsidR="00186DC2" w:rsidRPr="00F30ECC" w:rsidRDefault="007B37A7" w:rsidP="00BE0365">
            <w:pPr>
              <w:jc w:val="center"/>
              <w:rPr>
                <w:b/>
                <w:bCs/>
              </w:rPr>
            </w:pPr>
            <w:r w:rsidRPr="00F30ECC">
              <w:rPr>
                <w:b/>
                <w:bCs/>
              </w:rPr>
              <w:t>Group-B</w:t>
            </w:r>
          </w:p>
        </w:tc>
        <w:tc>
          <w:tcPr>
            <w:tcW w:w="0" w:type="auto"/>
            <w:vAlign w:val="center"/>
          </w:tcPr>
          <w:p w:rsidR="00186DC2" w:rsidRPr="00F30ECC" w:rsidRDefault="007B37A7" w:rsidP="00BE0365">
            <w:pPr>
              <w:jc w:val="center"/>
              <w:rPr>
                <w:b/>
                <w:bCs/>
              </w:rPr>
            </w:pPr>
            <w:r w:rsidRPr="00F30ECC">
              <w:rPr>
                <w:b/>
                <w:bCs/>
              </w:rPr>
              <w:t>Group-C</w:t>
            </w:r>
          </w:p>
        </w:tc>
      </w:tr>
      <w:tr w:rsidR="00F30ECC" w:rsidTr="00BE0365">
        <w:trPr>
          <w:trHeight w:val="287"/>
          <w:jc w:val="center"/>
        </w:trPr>
        <w:tc>
          <w:tcPr>
            <w:tcW w:w="0" w:type="auto"/>
            <w:vAlign w:val="center"/>
          </w:tcPr>
          <w:p w:rsidR="00F30ECC" w:rsidRDefault="00F30ECC" w:rsidP="00BE0365">
            <w:pPr>
              <w:jc w:val="left"/>
            </w:pPr>
            <w:r>
              <w:t>Variable-1</w:t>
            </w:r>
          </w:p>
        </w:tc>
        <w:tc>
          <w:tcPr>
            <w:tcW w:w="0" w:type="auto"/>
            <w:vAlign w:val="center"/>
          </w:tcPr>
          <w:p w:rsidR="00F30ECC" w:rsidRDefault="00F30ECC" w:rsidP="00BE0365">
            <w:pPr>
              <w:jc w:val="center"/>
            </w:pPr>
            <w:r w:rsidRPr="009F3540">
              <w:t>Values</w:t>
            </w:r>
          </w:p>
        </w:tc>
        <w:tc>
          <w:tcPr>
            <w:tcW w:w="0" w:type="auto"/>
            <w:vAlign w:val="center"/>
          </w:tcPr>
          <w:p w:rsidR="00F30ECC" w:rsidRDefault="00F30ECC" w:rsidP="00BE0365">
            <w:pPr>
              <w:jc w:val="center"/>
            </w:pPr>
            <w:r w:rsidRPr="009F3540">
              <w:t>Values</w:t>
            </w:r>
          </w:p>
        </w:tc>
        <w:tc>
          <w:tcPr>
            <w:tcW w:w="0" w:type="auto"/>
            <w:vAlign w:val="center"/>
          </w:tcPr>
          <w:p w:rsidR="00F30ECC" w:rsidRDefault="00F30ECC" w:rsidP="00BE0365">
            <w:pPr>
              <w:jc w:val="center"/>
            </w:pPr>
            <w:r w:rsidRPr="009F3540">
              <w:t>Values</w:t>
            </w:r>
          </w:p>
        </w:tc>
      </w:tr>
      <w:tr w:rsidR="00F30ECC" w:rsidTr="00BE0365">
        <w:trPr>
          <w:trHeight w:val="305"/>
          <w:jc w:val="center"/>
        </w:trPr>
        <w:tc>
          <w:tcPr>
            <w:tcW w:w="0" w:type="auto"/>
            <w:vAlign w:val="center"/>
          </w:tcPr>
          <w:p w:rsidR="00F30ECC" w:rsidRDefault="00F30ECC" w:rsidP="00BE0365">
            <w:pPr>
              <w:jc w:val="left"/>
            </w:pPr>
            <w:r>
              <w:t>Variable-2</w:t>
            </w:r>
          </w:p>
        </w:tc>
        <w:tc>
          <w:tcPr>
            <w:tcW w:w="0" w:type="auto"/>
            <w:vAlign w:val="center"/>
          </w:tcPr>
          <w:p w:rsidR="00F30ECC" w:rsidRDefault="00F30ECC" w:rsidP="00BE0365">
            <w:pPr>
              <w:jc w:val="center"/>
            </w:pPr>
            <w:r w:rsidRPr="009F3540">
              <w:t>Values</w:t>
            </w:r>
          </w:p>
        </w:tc>
        <w:tc>
          <w:tcPr>
            <w:tcW w:w="0" w:type="auto"/>
            <w:vAlign w:val="center"/>
          </w:tcPr>
          <w:p w:rsidR="00F30ECC" w:rsidRDefault="00F30ECC" w:rsidP="00BE0365">
            <w:pPr>
              <w:jc w:val="center"/>
            </w:pPr>
            <w:r w:rsidRPr="009F3540">
              <w:t>Values</w:t>
            </w:r>
          </w:p>
        </w:tc>
        <w:tc>
          <w:tcPr>
            <w:tcW w:w="0" w:type="auto"/>
            <w:vAlign w:val="center"/>
          </w:tcPr>
          <w:p w:rsidR="00F30ECC" w:rsidRDefault="00F30ECC" w:rsidP="00BE0365">
            <w:pPr>
              <w:jc w:val="center"/>
            </w:pPr>
            <w:r w:rsidRPr="009F3540">
              <w:t>Values</w:t>
            </w:r>
          </w:p>
        </w:tc>
      </w:tr>
      <w:tr w:rsidR="00F30ECC" w:rsidTr="00BE0365">
        <w:trPr>
          <w:trHeight w:val="305"/>
          <w:jc w:val="center"/>
        </w:trPr>
        <w:tc>
          <w:tcPr>
            <w:tcW w:w="0" w:type="auto"/>
            <w:vAlign w:val="center"/>
          </w:tcPr>
          <w:p w:rsidR="00F30ECC" w:rsidRDefault="00F30ECC" w:rsidP="00BE0365">
            <w:pPr>
              <w:jc w:val="left"/>
            </w:pPr>
            <w:r>
              <w:t>Variable-3</w:t>
            </w:r>
          </w:p>
        </w:tc>
        <w:tc>
          <w:tcPr>
            <w:tcW w:w="0" w:type="auto"/>
            <w:vAlign w:val="center"/>
          </w:tcPr>
          <w:p w:rsidR="00F30ECC" w:rsidRPr="009F3540" w:rsidRDefault="00F30ECC" w:rsidP="00BE0365">
            <w:pPr>
              <w:jc w:val="center"/>
            </w:pPr>
            <w:r w:rsidRPr="009F3540">
              <w:t>Values</w:t>
            </w:r>
          </w:p>
        </w:tc>
        <w:tc>
          <w:tcPr>
            <w:tcW w:w="0" w:type="auto"/>
            <w:vAlign w:val="center"/>
          </w:tcPr>
          <w:p w:rsidR="00F30ECC" w:rsidRPr="009F3540" w:rsidRDefault="00F30ECC" w:rsidP="00BE0365">
            <w:pPr>
              <w:jc w:val="center"/>
            </w:pPr>
            <w:r w:rsidRPr="009F3540">
              <w:t>Values</w:t>
            </w:r>
          </w:p>
        </w:tc>
        <w:tc>
          <w:tcPr>
            <w:tcW w:w="0" w:type="auto"/>
            <w:vAlign w:val="center"/>
          </w:tcPr>
          <w:p w:rsidR="00F30ECC" w:rsidRPr="009F3540" w:rsidRDefault="00F30ECC" w:rsidP="00BE0365">
            <w:pPr>
              <w:jc w:val="center"/>
            </w:pPr>
            <w:r w:rsidRPr="009F3540">
              <w:t>Values</w:t>
            </w:r>
          </w:p>
        </w:tc>
      </w:tr>
      <w:tr w:rsidR="00F30ECC" w:rsidTr="00BE0365">
        <w:trPr>
          <w:trHeight w:val="287"/>
          <w:jc w:val="center"/>
        </w:trPr>
        <w:tc>
          <w:tcPr>
            <w:tcW w:w="0" w:type="auto"/>
            <w:vAlign w:val="center"/>
          </w:tcPr>
          <w:p w:rsidR="00F30ECC" w:rsidRDefault="00F30ECC" w:rsidP="00BE0365">
            <w:pPr>
              <w:jc w:val="left"/>
            </w:pPr>
            <w:r>
              <w:t>Variable-4</w:t>
            </w:r>
          </w:p>
        </w:tc>
        <w:tc>
          <w:tcPr>
            <w:tcW w:w="0" w:type="auto"/>
            <w:vAlign w:val="center"/>
          </w:tcPr>
          <w:p w:rsidR="00F30ECC" w:rsidRPr="009F3540" w:rsidRDefault="00F30ECC" w:rsidP="00BE0365">
            <w:pPr>
              <w:jc w:val="center"/>
            </w:pPr>
            <w:r w:rsidRPr="009F3540">
              <w:t>Values</w:t>
            </w:r>
          </w:p>
        </w:tc>
        <w:tc>
          <w:tcPr>
            <w:tcW w:w="0" w:type="auto"/>
            <w:vAlign w:val="center"/>
          </w:tcPr>
          <w:p w:rsidR="00F30ECC" w:rsidRPr="009F3540" w:rsidRDefault="00F30ECC" w:rsidP="00BE0365">
            <w:pPr>
              <w:jc w:val="center"/>
            </w:pPr>
            <w:r w:rsidRPr="009F3540">
              <w:t>Values</w:t>
            </w:r>
          </w:p>
        </w:tc>
        <w:tc>
          <w:tcPr>
            <w:tcW w:w="0" w:type="auto"/>
            <w:vAlign w:val="center"/>
          </w:tcPr>
          <w:p w:rsidR="00F30ECC" w:rsidRPr="009F3540" w:rsidRDefault="00F30ECC" w:rsidP="00BE0365">
            <w:pPr>
              <w:jc w:val="center"/>
            </w:pPr>
            <w:r w:rsidRPr="009F3540">
              <w:t>Values</w:t>
            </w:r>
          </w:p>
        </w:tc>
      </w:tr>
      <w:tr w:rsidR="005F6E0F" w:rsidTr="00BE0365">
        <w:trPr>
          <w:trHeight w:val="287"/>
          <w:jc w:val="center"/>
        </w:trPr>
        <w:tc>
          <w:tcPr>
            <w:tcW w:w="0" w:type="auto"/>
            <w:vAlign w:val="center"/>
          </w:tcPr>
          <w:p w:rsidR="005F6E0F" w:rsidRDefault="005F6E0F" w:rsidP="001E7360">
            <w:pPr>
              <w:jc w:val="left"/>
            </w:pPr>
            <w:r>
              <w:t>Variable-5</w:t>
            </w:r>
          </w:p>
        </w:tc>
        <w:tc>
          <w:tcPr>
            <w:tcW w:w="0" w:type="auto"/>
            <w:vAlign w:val="center"/>
          </w:tcPr>
          <w:p w:rsidR="005F6E0F" w:rsidRPr="009F3540" w:rsidRDefault="005F6E0F" w:rsidP="001E7360">
            <w:pPr>
              <w:jc w:val="center"/>
            </w:pPr>
            <w:r w:rsidRPr="009F3540">
              <w:t>Values</w:t>
            </w:r>
          </w:p>
        </w:tc>
        <w:tc>
          <w:tcPr>
            <w:tcW w:w="0" w:type="auto"/>
            <w:vAlign w:val="center"/>
          </w:tcPr>
          <w:p w:rsidR="005F6E0F" w:rsidRPr="009F3540" w:rsidRDefault="005F6E0F" w:rsidP="001E7360">
            <w:pPr>
              <w:jc w:val="center"/>
            </w:pPr>
            <w:r w:rsidRPr="009F3540">
              <w:t>Values</w:t>
            </w:r>
          </w:p>
        </w:tc>
        <w:tc>
          <w:tcPr>
            <w:tcW w:w="0" w:type="auto"/>
            <w:vAlign w:val="center"/>
          </w:tcPr>
          <w:p w:rsidR="005F6E0F" w:rsidRPr="009F3540" w:rsidRDefault="005F6E0F" w:rsidP="001E7360">
            <w:pPr>
              <w:jc w:val="center"/>
            </w:pPr>
            <w:r w:rsidRPr="009F3540">
              <w:t>Values</w:t>
            </w:r>
          </w:p>
        </w:tc>
      </w:tr>
    </w:tbl>
    <w:p w:rsidR="00186DC2" w:rsidRDefault="00186DC2" w:rsidP="00186DC2"/>
    <w:p w:rsidR="00476CF2" w:rsidRDefault="003764A1" w:rsidP="003764A1">
      <w:pPr>
        <w:pStyle w:val="Heading2"/>
      </w:pPr>
      <w:r>
        <w:t>Equations</w:t>
      </w:r>
    </w:p>
    <w:p w:rsidR="0059630A" w:rsidRDefault="0059630A" w:rsidP="0059630A">
      <w:r>
        <w:t>Equations should be inserted using Word’s built-in Equation Editor (Insert → Equation) and must be centered on the line. Equation numbers should be right-aligned in parentheses and placed on the same line as the equation. To achieve proper alignment, authors are required to place each equation inside a 1-row, 2-column borderless table:</w:t>
      </w:r>
    </w:p>
    <w:p w:rsidR="0059630A" w:rsidRDefault="0059630A" w:rsidP="0059630A">
      <w:pPr>
        <w:pStyle w:val="ListParagraph"/>
        <w:numPr>
          <w:ilvl w:val="0"/>
          <w:numId w:val="11"/>
        </w:numPr>
      </w:pPr>
      <w:r>
        <w:t>The left cell (approximately 85–90% width) should contain the centered equation.</w:t>
      </w:r>
    </w:p>
    <w:p w:rsidR="0059630A" w:rsidRDefault="0059630A" w:rsidP="0059630A">
      <w:pPr>
        <w:pStyle w:val="ListParagraph"/>
        <w:numPr>
          <w:ilvl w:val="0"/>
          <w:numId w:val="11"/>
        </w:numPr>
      </w:pPr>
      <w:r>
        <w:t>The right cell (approximately 10–15% width) should contain the equation number, right-aligned and enclosed in parentheses (e.g., (1)).</w:t>
      </w:r>
    </w:p>
    <w:p w:rsidR="0081519E" w:rsidRDefault="0081519E" w:rsidP="0059630A">
      <w:r w:rsidRPr="0081519E">
        <w:t>Variables should be italicized, and equations must be clear and legible.</w:t>
      </w:r>
      <w:r w:rsidR="00F05FD5">
        <w:t xml:space="preserve"> Use default </w:t>
      </w:r>
      <w:r w:rsidR="00F05FD5" w:rsidRPr="00F05FD5">
        <w:t>Cambria Math, 11 pt</w:t>
      </w:r>
      <w:r w:rsidR="00F05FD5">
        <w:t xml:space="preserve"> font. </w:t>
      </w:r>
      <w:r w:rsidRPr="0081519E">
        <w:t xml:space="preserve">Reference equations in the text as "Eq. (1)". For example, an equation might appear as: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565"/>
      </w:tblGrid>
      <w:tr w:rsidR="0059630A" w:rsidTr="0059630A">
        <w:trPr>
          <w:trHeight w:val="351"/>
          <w:jc w:val="center"/>
        </w:trPr>
        <w:tc>
          <w:tcPr>
            <w:tcW w:w="4673" w:type="dxa"/>
            <w:vAlign w:val="center"/>
          </w:tcPr>
          <w:p w:rsidR="0059630A" w:rsidRPr="0059630A" w:rsidRDefault="0059630A" w:rsidP="0059630A">
            <w:pPr>
              <w:jc w:val="center"/>
            </w:pPr>
            <m:oMathPara>
              <m:oMathParaPr>
                <m:jc m:val="center"/>
              </m:oMathParaPr>
              <m:oMath>
                <m:r>
                  <w:rPr>
                    <w:rFonts w:ascii="Cambria Math" w:hAnsi="Cambria Math"/>
                  </w:rPr>
                  <m:t>E=m</m:t>
                </m:r>
                <m:sSup>
                  <m:sSupPr>
                    <m:ctrlPr>
                      <w:rPr>
                        <w:rFonts w:ascii="Cambria Math" w:hAnsi="Cambria Math"/>
                      </w:rPr>
                    </m:ctrlPr>
                  </m:sSupPr>
                  <m:e>
                    <m:r>
                      <w:rPr>
                        <w:rFonts w:ascii="Cambria Math" w:hAnsi="Cambria Math"/>
                      </w:rPr>
                      <m:t>c</m:t>
                    </m:r>
                  </m:e>
                  <m:sup>
                    <m:r>
                      <w:rPr>
                        <w:rFonts w:ascii="Cambria Math" w:hAnsi="Cambria Math"/>
                      </w:rPr>
                      <m:t>2</m:t>
                    </m:r>
                  </m:sup>
                </m:sSup>
              </m:oMath>
            </m:oMathPara>
          </w:p>
        </w:tc>
        <w:tc>
          <w:tcPr>
            <w:tcW w:w="565" w:type="dxa"/>
            <w:vAlign w:val="center"/>
          </w:tcPr>
          <w:p w:rsidR="0059630A" w:rsidRDefault="0059630A" w:rsidP="0059630A">
            <w:pPr>
              <w:jc w:val="right"/>
            </w:pPr>
            <w:r>
              <w:t>(1)</w:t>
            </w:r>
          </w:p>
        </w:tc>
      </w:tr>
    </w:tbl>
    <w:p w:rsidR="00476CF2" w:rsidRDefault="0081519E" w:rsidP="00186DC2">
      <w:r w:rsidRPr="0081519E">
        <w:t>Ensure equations are numbered sequentially throughout the manuscript.</w:t>
      </w:r>
    </w:p>
    <w:p w:rsidR="00234AA6" w:rsidRDefault="00234AA6" w:rsidP="00186DC2"/>
    <w:p w:rsidR="00FD2497" w:rsidRDefault="00FD2497" w:rsidP="00234AA6">
      <w:pPr>
        <w:pStyle w:val="Heading2"/>
      </w:pPr>
      <w:r>
        <w:t>Word Length</w:t>
      </w:r>
    </w:p>
    <w:p w:rsidR="00FD2497" w:rsidRPr="00FD2497" w:rsidRDefault="00FD2497" w:rsidP="00FD2497">
      <w:r w:rsidRPr="00FD2497">
        <w:t xml:space="preserve">Authors must adhere to the following guidelines for manuscript length to ensure concise, focused, and high-quality submissions that align with the journal’s publication standards. </w:t>
      </w:r>
      <w:r>
        <w:t xml:space="preserve">For </w:t>
      </w:r>
      <w:r w:rsidRPr="00FD2497">
        <w:rPr>
          <w:b/>
          <w:bCs/>
        </w:rPr>
        <w:t>full-length research articles</w:t>
      </w:r>
      <w:r>
        <w:t xml:space="preserve">, the ideal manuscript length is </w:t>
      </w:r>
      <w:r w:rsidRPr="00FD2497">
        <w:rPr>
          <w:b/>
          <w:bCs/>
        </w:rPr>
        <w:t>6,000 words</w:t>
      </w:r>
      <w:r>
        <w:t xml:space="preserve"> in the journal’s template. This limit includes all text (Abstract, main body, Acknowledgments, references, captions etc). This length accommodates comprehensive research studies while ensuring readability and efficient peer review.</w:t>
      </w:r>
      <w:r w:rsidR="00C01EC7">
        <w:t xml:space="preserve"> </w:t>
      </w:r>
      <w:r>
        <w:t xml:space="preserve">For </w:t>
      </w:r>
      <w:r w:rsidRPr="00FD2497">
        <w:rPr>
          <w:b/>
          <w:bCs/>
        </w:rPr>
        <w:t>review papers</w:t>
      </w:r>
      <w:r>
        <w:t xml:space="preserve">, the ideal manuscript length is </w:t>
      </w:r>
      <w:r w:rsidRPr="00FD2497">
        <w:rPr>
          <w:b/>
          <w:bCs/>
        </w:rPr>
        <w:t>10,000 words</w:t>
      </w:r>
      <w:r>
        <w:t xml:space="preserve"> in the journal’s template. This limit includes all text (Abstract, main body, Acknowledgments, references, captions etc). This length supports the comprehensive synthesis and critical analysis required for review papers while maintaining concision.</w:t>
      </w:r>
    </w:p>
    <w:p w:rsidR="00FD2497" w:rsidRPr="00FD2497" w:rsidRDefault="00FD2497" w:rsidP="00FD2497"/>
    <w:p w:rsidR="00C01EC7" w:rsidRPr="0077563E" w:rsidRDefault="00C01EC7" w:rsidP="00C01EC7">
      <w:pPr>
        <w:pStyle w:val="Heading1"/>
      </w:pPr>
      <w:r>
        <w:t>Conclusion</w:t>
      </w:r>
    </w:p>
    <w:p w:rsidR="00C73C9A" w:rsidRDefault="00C73C9A" w:rsidP="0077563E"/>
    <w:p w:rsidR="00C01EC7" w:rsidRDefault="00C73C9A" w:rsidP="0077563E">
      <w:r>
        <w:t>T</w:t>
      </w:r>
      <w:r w:rsidRPr="00C73C9A">
        <w:t xml:space="preserve">he Conclusion should summarize the study’s key findings, restate the research objectives, and highlight the significance of the results in the context of the field. Authors should clearly articulate how the study addresses the research question or problem, emphasizing novel contributions. The section should also suggest potential applications or implications of the findings and </w:t>
      </w:r>
      <w:r w:rsidR="009B482F">
        <w:t xml:space="preserve">may </w:t>
      </w:r>
      <w:r w:rsidRPr="00C73C9A">
        <w:t>identify specific directions for future research, such as unresolved questions or next steps. Avoid introducing new data or results not discussed in earlier sections.</w:t>
      </w:r>
    </w:p>
    <w:p w:rsidR="00C73C9A" w:rsidRDefault="00C73C9A" w:rsidP="0077563E"/>
    <w:p w:rsidR="003347EB" w:rsidRDefault="003347EB" w:rsidP="003347EB">
      <w:pPr>
        <w:pStyle w:val="Declarations"/>
      </w:pPr>
      <w:r w:rsidRPr="003347EB">
        <w:t>Acknowledgments</w:t>
      </w:r>
      <w:r>
        <w:t xml:space="preserve"> (optional)</w:t>
      </w:r>
    </w:p>
    <w:p w:rsidR="003347EB" w:rsidRDefault="003347EB" w:rsidP="003347EB">
      <w:r>
        <w:t xml:space="preserve">The Acknowledgments section should recognize individuals, organizations, or resources that contributed to the research but do not qualify for authorship. This may include technical assistance, access to facilities etc. Place the Acknowledgments section after the Conclusion, using the "Declarations" style (Times New Roman, 11-point, bold, with blue colour and a line space above </w:t>
      </w:r>
      <w:r w:rsidR="00253E82">
        <w:t xml:space="preserve">only </w:t>
      </w:r>
      <w:r>
        <w:t xml:space="preserve">and </w:t>
      </w:r>
      <w:r w:rsidR="00253E82">
        <w:t xml:space="preserve">not </w:t>
      </w:r>
      <w:r>
        <w:t xml:space="preserve">below). Keep the section concise, typically 50–150 words, and avoid overly personal or lengthy acknowledgments. </w:t>
      </w:r>
    </w:p>
    <w:p w:rsidR="003347EB" w:rsidRDefault="003347EB" w:rsidP="003347EB"/>
    <w:p w:rsidR="003347EB" w:rsidRDefault="003347EB" w:rsidP="003347EB">
      <w:pPr>
        <w:pStyle w:val="Declarations"/>
      </w:pPr>
      <w:r>
        <w:lastRenderedPageBreak/>
        <w:t>Funding</w:t>
      </w:r>
    </w:p>
    <w:p w:rsidR="003347EB" w:rsidRDefault="003347EB" w:rsidP="003347EB">
      <w:r>
        <w:t>The Funding section must disclose all sources of financial support for the research, including grants, fellowships, or institutional funding. Place this section immediately after the Acknowledgments, or after Conclusion (if no acknowledgements present) using the same "Declarations" style. List funding agencies, grant numbers, and principal investigators (if applicable), following IEEE style for clarity (e.g., “This work was supported by the National Science Foundation under Grant 1234567”). If no external funding was received, state: “This research received no external funding.” Ensure accuracy and specificity to meet transparency requirements.</w:t>
      </w:r>
    </w:p>
    <w:p w:rsidR="003347EB" w:rsidRDefault="003347EB" w:rsidP="003347EB"/>
    <w:p w:rsidR="003347EB" w:rsidRDefault="003347EB" w:rsidP="003347EB">
      <w:pPr>
        <w:pStyle w:val="Declarations"/>
      </w:pPr>
      <w:r>
        <w:t>Data Availability Statement</w:t>
      </w:r>
    </w:p>
    <w:p w:rsidR="003347EB" w:rsidRDefault="003347EB" w:rsidP="003347EB">
      <w:r>
        <w:t>The Data Availability Statement must clarify the availability of data supporting the manuscript’s findings, promoting transparency and reproducibility. Place this section after the Funding section, using the "Declarations" style. Authors should state whether data are publicly available (e.g., “Data are available in the XYZ Repository at [DOI or URL]”), available upon request (e.g., “Data are available from the corresponding author upon reasonable request”), or not available due to restrictions (e.g., “Data are not publicly available due to privacy constraints”). If no data were generated, state: “No new data were generated in this study</w:t>
      </w:r>
      <w:r w:rsidR="00AC78D0">
        <w:t>.</w:t>
      </w:r>
      <w:r>
        <w:t>” Provide specific repository names and DOIs/URLs where applicable.</w:t>
      </w:r>
    </w:p>
    <w:p w:rsidR="003347EB" w:rsidRDefault="003347EB" w:rsidP="003347EB"/>
    <w:p w:rsidR="003347EB" w:rsidRDefault="003347EB" w:rsidP="003347EB">
      <w:pPr>
        <w:pStyle w:val="Declarations"/>
      </w:pPr>
      <w:r>
        <w:t>Conflict of Interest</w:t>
      </w:r>
    </w:p>
    <w:p w:rsidR="003347EB" w:rsidRDefault="003347EB" w:rsidP="003347EB">
      <w:r>
        <w:t>The Conflict of Interest section must disclose any financial or non-financial conflicts that could influence the research or its interpretation. Place this section after the Data Availability Statement, using the "</w:t>
      </w:r>
      <w:r w:rsidR="00911E83" w:rsidRPr="00911E83">
        <w:t xml:space="preserve"> </w:t>
      </w:r>
      <w:r w:rsidR="00911E83">
        <w:t>Declarations</w:t>
      </w:r>
      <w:r>
        <w:t>" style. Declare any relevant conflicts, such as financial interests, affiliations, or personal relationships (e.g., “J. Doe is a consultant for XYZ Corp, which partially funded this study”). If no conflicts exist, state: “The authors declare no conflict of interest.” Transparency is critical to maintain the journal’s integrity.</w:t>
      </w:r>
    </w:p>
    <w:p w:rsidR="00023334" w:rsidRDefault="00023334" w:rsidP="003347EB"/>
    <w:p w:rsidR="00023334" w:rsidRDefault="00023334" w:rsidP="00023334">
      <w:pPr>
        <w:pStyle w:val="Declarations"/>
      </w:pPr>
      <w:r w:rsidRPr="00023334">
        <w:t>Author Contributions</w:t>
      </w:r>
    </w:p>
    <w:p w:rsidR="003347EB" w:rsidRDefault="00023334" w:rsidP="003347EB">
      <w:r w:rsidRPr="00023334">
        <w:t>Authors must include an Author Contributions section in their manuscript to transparently document the specific contributions of each author to the research or review, ensuring accountability and adherence to authorship standards.</w:t>
      </w:r>
      <w:r>
        <w:t xml:space="preserve"> </w:t>
      </w:r>
      <w:r w:rsidRPr="00023334">
        <w:t>Common contributions include conceptualization, methodology, data collection, analysis, writing (original draft or review/editing), visualization, supervision, funding acquisition, or project administration. For example: “J.K.S. conceptualized the study and wrote the original draft; A.B.C. performed data analysis and created figures; D.E.F. secured funding and supervised the project.”</w:t>
      </w:r>
    </w:p>
    <w:p w:rsidR="00023334" w:rsidRDefault="00023334" w:rsidP="003347EB"/>
    <w:p w:rsidR="00742A6A" w:rsidRDefault="00606145" w:rsidP="00606145">
      <w:pPr>
        <w:pStyle w:val="Declarations"/>
      </w:pPr>
      <w:r>
        <w:t>References</w:t>
      </w:r>
    </w:p>
    <w:p w:rsidR="00606145" w:rsidRDefault="00606145" w:rsidP="0077563E"/>
    <w:p w:rsidR="00606145" w:rsidRDefault="00606145" w:rsidP="00606145">
      <w:pPr>
        <w:rPr>
          <w:sz w:val="20"/>
          <w:szCs w:val="22"/>
        </w:rPr>
      </w:pPr>
      <w:r w:rsidRPr="00606145">
        <w:rPr>
          <w:sz w:val="20"/>
          <w:szCs w:val="22"/>
        </w:rPr>
        <w:t>For Referencing, use the IEEE citation style. In-text citations should be numbered sequentially in square brackets, e.g., [1], [2], [3]-[5]. List references at the end of the manuscript in the order they appear in the text. The content of the reference list should use the Times New Roman</w:t>
      </w:r>
      <w:r>
        <w:rPr>
          <w:sz w:val="20"/>
          <w:szCs w:val="22"/>
        </w:rPr>
        <w:t xml:space="preserve"> font at</w:t>
      </w:r>
      <w:r w:rsidRPr="00606145">
        <w:rPr>
          <w:sz w:val="20"/>
          <w:szCs w:val="22"/>
        </w:rPr>
        <w:t xml:space="preserve"> 10-point, regular text</w:t>
      </w:r>
      <w:r>
        <w:rPr>
          <w:sz w:val="20"/>
          <w:szCs w:val="22"/>
        </w:rPr>
        <w:t xml:space="preserve"> and</w:t>
      </w:r>
      <w:r w:rsidRPr="00606145">
        <w:rPr>
          <w:sz w:val="20"/>
          <w:szCs w:val="22"/>
        </w:rPr>
        <w:t xml:space="preserve"> justified alignment</w:t>
      </w:r>
      <w:r>
        <w:rPr>
          <w:sz w:val="20"/>
          <w:szCs w:val="22"/>
        </w:rPr>
        <w:t xml:space="preserve">. </w:t>
      </w:r>
      <w:r w:rsidRPr="00606145">
        <w:rPr>
          <w:sz w:val="20"/>
          <w:szCs w:val="22"/>
        </w:rPr>
        <w:t xml:space="preserve">Follow IEEE format including the </w:t>
      </w:r>
      <w:r w:rsidRPr="00606145">
        <w:rPr>
          <w:b/>
          <w:bCs/>
          <w:sz w:val="20"/>
          <w:szCs w:val="22"/>
        </w:rPr>
        <w:t>DOI</w:t>
      </w:r>
      <w:r w:rsidRPr="00606145">
        <w:rPr>
          <w:sz w:val="20"/>
          <w:szCs w:val="22"/>
        </w:rPr>
        <w:t xml:space="preserve"> where available for different source types, e.g., for a journal article [1]</w:t>
      </w:r>
      <w:r>
        <w:rPr>
          <w:sz w:val="20"/>
          <w:szCs w:val="22"/>
        </w:rPr>
        <w:t>,</w:t>
      </w:r>
      <w:r w:rsidRPr="00606145">
        <w:rPr>
          <w:sz w:val="20"/>
          <w:szCs w:val="22"/>
        </w:rPr>
        <w:t xml:space="preserve"> book [2]</w:t>
      </w:r>
      <w:r>
        <w:rPr>
          <w:sz w:val="20"/>
          <w:szCs w:val="22"/>
        </w:rPr>
        <w:t>,</w:t>
      </w:r>
      <w:r w:rsidR="002A1E31">
        <w:rPr>
          <w:sz w:val="20"/>
          <w:szCs w:val="22"/>
        </w:rPr>
        <w:t xml:space="preserve"> conference [3] and website [4]</w:t>
      </w:r>
      <w:r>
        <w:rPr>
          <w:sz w:val="20"/>
          <w:szCs w:val="22"/>
        </w:rPr>
        <w:t xml:space="preserve"> </w:t>
      </w:r>
      <w:r w:rsidRPr="00606145">
        <w:rPr>
          <w:sz w:val="20"/>
          <w:szCs w:val="22"/>
        </w:rPr>
        <w:t xml:space="preserve">as: </w:t>
      </w:r>
    </w:p>
    <w:p w:rsidR="002A1E31" w:rsidRPr="00606145" w:rsidRDefault="002A1E31" w:rsidP="00606145">
      <w:pPr>
        <w:rPr>
          <w:sz w:val="20"/>
          <w:szCs w:val="22"/>
        </w:rPr>
      </w:pPr>
    </w:p>
    <w:p w:rsidR="00606145" w:rsidRPr="00823E74" w:rsidRDefault="00606145" w:rsidP="00823E74">
      <w:pPr>
        <w:pStyle w:val="ListParagraph"/>
        <w:numPr>
          <w:ilvl w:val="0"/>
          <w:numId w:val="14"/>
        </w:numPr>
        <w:rPr>
          <w:sz w:val="20"/>
          <w:szCs w:val="22"/>
        </w:rPr>
      </w:pPr>
      <w:r w:rsidRPr="00823E74">
        <w:rPr>
          <w:sz w:val="20"/>
          <w:szCs w:val="22"/>
        </w:rPr>
        <w:t xml:space="preserve">J. K. Author, “Title of article,” </w:t>
      </w:r>
      <w:r w:rsidRPr="00823E74">
        <w:rPr>
          <w:rStyle w:val="Emphasis"/>
          <w:sz w:val="20"/>
          <w:szCs w:val="22"/>
        </w:rPr>
        <w:t>Title of Journal</w:t>
      </w:r>
      <w:r w:rsidRPr="00823E74">
        <w:rPr>
          <w:sz w:val="20"/>
          <w:szCs w:val="22"/>
        </w:rPr>
        <w:t>, vol. x, no. x, pp. xxx–xxx, Month, Year, doi: 10.xxxx/yyyy.</w:t>
      </w:r>
    </w:p>
    <w:p w:rsidR="00606145" w:rsidRPr="00823E74" w:rsidRDefault="00606145" w:rsidP="00823E74">
      <w:pPr>
        <w:pStyle w:val="ListParagraph"/>
        <w:numPr>
          <w:ilvl w:val="0"/>
          <w:numId w:val="14"/>
        </w:numPr>
        <w:rPr>
          <w:sz w:val="20"/>
          <w:szCs w:val="22"/>
        </w:rPr>
      </w:pPr>
      <w:r w:rsidRPr="00823E74">
        <w:rPr>
          <w:sz w:val="20"/>
          <w:szCs w:val="22"/>
        </w:rPr>
        <w:t xml:space="preserve">J. K. Author, </w:t>
      </w:r>
      <w:r w:rsidRPr="00823E74">
        <w:rPr>
          <w:rStyle w:val="Emphasis"/>
          <w:sz w:val="20"/>
          <w:szCs w:val="22"/>
        </w:rPr>
        <w:t>Title of Book</w:t>
      </w:r>
      <w:r w:rsidRPr="00823E74">
        <w:rPr>
          <w:sz w:val="20"/>
          <w:szCs w:val="22"/>
        </w:rPr>
        <w:t xml:space="preserve">, xth ed. City, State: Publisher, Year. </w:t>
      </w:r>
    </w:p>
    <w:p w:rsidR="002A1E31" w:rsidRPr="00823E74" w:rsidRDefault="002A1E31" w:rsidP="00823E74">
      <w:pPr>
        <w:pStyle w:val="ListParagraph"/>
        <w:numPr>
          <w:ilvl w:val="0"/>
          <w:numId w:val="14"/>
        </w:numPr>
        <w:rPr>
          <w:sz w:val="20"/>
          <w:szCs w:val="22"/>
        </w:rPr>
      </w:pPr>
      <w:r w:rsidRPr="00823E74">
        <w:rPr>
          <w:sz w:val="20"/>
          <w:szCs w:val="22"/>
        </w:rPr>
        <w:t xml:space="preserve">J. K. Author, “Title of paper,” in </w:t>
      </w:r>
      <w:r w:rsidRPr="00823E74">
        <w:rPr>
          <w:i/>
          <w:iCs/>
          <w:sz w:val="20"/>
          <w:szCs w:val="22"/>
        </w:rPr>
        <w:t>Proc. Conf. Name</w:t>
      </w:r>
      <w:r w:rsidRPr="00823E74">
        <w:rPr>
          <w:sz w:val="20"/>
          <w:szCs w:val="22"/>
        </w:rPr>
        <w:t>,</w:t>
      </w:r>
      <w:r w:rsidR="00142E64">
        <w:rPr>
          <w:sz w:val="20"/>
          <w:szCs w:val="22"/>
        </w:rPr>
        <w:t xml:space="preserve"> City, State, Year, pp. xxx–xxx</w:t>
      </w:r>
      <w:r w:rsidR="00142E64" w:rsidRPr="00823E74">
        <w:rPr>
          <w:sz w:val="20"/>
          <w:szCs w:val="22"/>
        </w:rPr>
        <w:t>, doi: 10.xxxx/yyyy.</w:t>
      </w:r>
    </w:p>
    <w:p w:rsidR="002A1E31" w:rsidRPr="00823E74" w:rsidRDefault="002A1E31" w:rsidP="00823E74">
      <w:pPr>
        <w:pStyle w:val="ListParagraph"/>
        <w:numPr>
          <w:ilvl w:val="0"/>
          <w:numId w:val="14"/>
        </w:numPr>
        <w:rPr>
          <w:sz w:val="20"/>
          <w:szCs w:val="22"/>
        </w:rPr>
      </w:pPr>
      <w:r w:rsidRPr="00823E74">
        <w:rPr>
          <w:sz w:val="20"/>
          <w:szCs w:val="22"/>
        </w:rPr>
        <w:t xml:space="preserve"> J. K. Author, “Title of webpage,” Website Name, [Online]. Available: http://www.example.com, Accessed: Month, Day, Year.</w:t>
      </w:r>
    </w:p>
    <w:p w:rsidR="002A1E31" w:rsidRPr="00606145" w:rsidRDefault="002A1E31" w:rsidP="00606145">
      <w:pPr>
        <w:rPr>
          <w:sz w:val="20"/>
          <w:szCs w:val="22"/>
        </w:rPr>
      </w:pPr>
    </w:p>
    <w:p w:rsidR="00606145" w:rsidRPr="00606145" w:rsidRDefault="00606145" w:rsidP="00606145">
      <w:pPr>
        <w:rPr>
          <w:sz w:val="20"/>
          <w:szCs w:val="22"/>
        </w:rPr>
      </w:pPr>
      <w:r w:rsidRPr="00606145">
        <w:rPr>
          <w:sz w:val="20"/>
          <w:szCs w:val="22"/>
        </w:rPr>
        <w:t>Ensure all sources are credible and accurately formatted. Authors are strongly encouraged to use reference management tools such as:</w:t>
      </w:r>
    </w:p>
    <w:p w:rsidR="00606145" w:rsidRPr="00606145" w:rsidRDefault="0025032A" w:rsidP="00606145">
      <w:pPr>
        <w:pStyle w:val="ListParagraph"/>
        <w:numPr>
          <w:ilvl w:val="0"/>
          <w:numId w:val="13"/>
        </w:numPr>
        <w:rPr>
          <w:sz w:val="20"/>
          <w:szCs w:val="22"/>
        </w:rPr>
      </w:pPr>
      <w:hyperlink r:id="rId16" w:tgtFrame="_new" w:history="1">
        <w:r w:rsidR="00606145" w:rsidRPr="00606145">
          <w:rPr>
            <w:rStyle w:val="Hyperlink"/>
            <w:b/>
            <w:bCs/>
            <w:sz w:val="20"/>
            <w:szCs w:val="22"/>
          </w:rPr>
          <w:t>Mendeley</w:t>
        </w:r>
      </w:hyperlink>
      <w:r w:rsidR="00606145" w:rsidRPr="00606145">
        <w:rPr>
          <w:sz w:val="20"/>
          <w:szCs w:val="22"/>
        </w:rPr>
        <w:t xml:space="preserve"> (Elsevier)</w:t>
      </w:r>
    </w:p>
    <w:p w:rsidR="00606145" w:rsidRPr="00606145" w:rsidRDefault="0025032A" w:rsidP="00606145">
      <w:pPr>
        <w:pStyle w:val="ListParagraph"/>
        <w:numPr>
          <w:ilvl w:val="0"/>
          <w:numId w:val="13"/>
        </w:numPr>
        <w:rPr>
          <w:sz w:val="20"/>
          <w:szCs w:val="22"/>
        </w:rPr>
      </w:pPr>
      <w:hyperlink r:id="rId17" w:tgtFrame="_new" w:history="1">
        <w:r w:rsidR="00606145" w:rsidRPr="00606145">
          <w:rPr>
            <w:rStyle w:val="Hyperlink"/>
            <w:b/>
            <w:bCs/>
            <w:sz w:val="20"/>
            <w:szCs w:val="22"/>
          </w:rPr>
          <w:t>Zotero</w:t>
        </w:r>
      </w:hyperlink>
      <w:r w:rsidR="00606145" w:rsidRPr="00606145">
        <w:rPr>
          <w:sz w:val="20"/>
          <w:szCs w:val="22"/>
        </w:rPr>
        <w:t xml:space="preserve"> (Open-source)</w:t>
      </w:r>
    </w:p>
    <w:p w:rsidR="00606145" w:rsidRPr="00606145" w:rsidRDefault="0025032A" w:rsidP="00606145">
      <w:pPr>
        <w:pStyle w:val="ListParagraph"/>
        <w:numPr>
          <w:ilvl w:val="0"/>
          <w:numId w:val="13"/>
        </w:numPr>
        <w:rPr>
          <w:sz w:val="20"/>
          <w:szCs w:val="22"/>
        </w:rPr>
      </w:pPr>
      <w:hyperlink r:id="rId18" w:tgtFrame="_new" w:history="1">
        <w:r w:rsidR="00606145" w:rsidRPr="00606145">
          <w:rPr>
            <w:rStyle w:val="Hyperlink"/>
            <w:b/>
            <w:bCs/>
            <w:sz w:val="20"/>
            <w:szCs w:val="22"/>
          </w:rPr>
          <w:t>EndNote</w:t>
        </w:r>
      </w:hyperlink>
      <w:r w:rsidR="00606145" w:rsidRPr="00606145">
        <w:rPr>
          <w:sz w:val="20"/>
          <w:szCs w:val="22"/>
        </w:rPr>
        <w:t xml:space="preserve"> or BibTeX (for LaTeX users)</w:t>
      </w:r>
    </w:p>
    <w:p w:rsidR="00606145" w:rsidRPr="00186DC2" w:rsidRDefault="00606145" w:rsidP="0077563E">
      <w:r w:rsidRPr="00606145">
        <w:rPr>
          <w:sz w:val="20"/>
          <w:szCs w:val="22"/>
        </w:rPr>
        <w:t>These tools can automate citation formatting, simplify bibliography generation, and ensure consistency throughout the manuscript.</w:t>
      </w:r>
    </w:p>
    <w:sectPr w:rsidR="00606145" w:rsidRPr="00186DC2" w:rsidSect="00B77DFC">
      <w:head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032A" w:rsidRDefault="0025032A" w:rsidP="00832AF1">
      <w:pPr>
        <w:spacing w:line="240" w:lineRule="auto"/>
      </w:pPr>
      <w:r>
        <w:separator/>
      </w:r>
    </w:p>
  </w:endnote>
  <w:endnote w:type="continuationSeparator" w:id="0">
    <w:p w:rsidR="0025032A" w:rsidRDefault="0025032A" w:rsidP="00832A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ormataOTF-Bold">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6723713"/>
      <w:docPartObj>
        <w:docPartGallery w:val="Page Numbers (Bottom of Page)"/>
        <w:docPartUnique/>
      </w:docPartObj>
    </w:sdtPr>
    <w:sdtEndPr>
      <w:rPr>
        <w:noProof/>
      </w:rPr>
    </w:sdtEndPr>
    <w:sdtContent>
      <w:p w:rsidR="0045147B" w:rsidRDefault="0045147B" w:rsidP="00832AF1">
        <w:pPr>
          <w:pStyle w:val="Footer"/>
          <w:jc w:val="right"/>
        </w:pPr>
      </w:p>
      <w:p w:rsidR="00832AF1" w:rsidRDefault="00832AF1" w:rsidP="00832AF1">
        <w:pPr>
          <w:pStyle w:val="Footer"/>
          <w:jc w:val="right"/>
        </w:pPr>
        <w:r w:rsidRPr="00832AF1">
          <w:rPr>
            <w:rFonts w:cs="Times New Roman"/>
            <w:sz w:val="16"/>
            <w:szCs w:val="16"/>
          </w:rPr>
          <w:fldChar w:fldCharType="begin"/>
        </w:r>
        <w:r w:rsidRPr="00832AF1">
          <w:rPr>
            <w:rFonts w:cs="Times New Roman"/>
            <w:sz w:val="16"/>
            <w:szCs w:val="16"/>
          </w:rPr>
          <w:instrText xml:space="preserve"> PAGE   \* MERGEFORMAT </w:instrText>
        </w:r>
        <w:r w:rsidRPr="00832AF1">
          <w:rPr>
            <w:rFonts w:cs="Times New Roman"/>
            <w:sz w:val="16"/>
            <w:szCs w:val="16"/>
          </w:rPr>
          <w:fldChar w:fldCharType="separate"/>
        </w:r>
        <w:r w:rsidR="00006707">
          <w:rPr>
            <w:rFonts w:cs="Times New Roman"/>
            <w:noProof/>
            <w:sz w:val="16"/>
            <w:szCs w:val="16"/>
          </w:rPr>
          <w:t>5</w:t>
        </w:r>
        <w:r w:rsidRPr="00832AF1">
          <w:rPr>
            <w:rFonts w:cs="Times New Roman"/>
            <w:noProof/>
            <w:sz w:val="16"/>
            <w:szCs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032A" w:rsidRDefault="0025032A" w:rsidP="00832AF1">
      <w:pPr>
        <w:spacing w:line="240" w:lineRule="auto"/>
      </w:pPr>
      <w:r>
        <w:separator/>
      </w:r>
    </w:p>
  </w:footnote>
  <w:footnote w:type="continuationSeparator" w:id="0">
    <w:p w:rsidR="0025032A" w:rsidRDefault="0025032A" w:rsidP="00832AF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2D0" w:rsidRPr="00153A2F" w:rsidRDefault="00A96607">
    <w:pPr>
      <w:pStyle w:val="Header"/>
      <w:rPr>
        <w:lang w:val="en-US"/>
      </w:rPr>
    </w:pPr>
    <w:r>
      <w:rPr>
        <w:noProof/>
        <w:lang w:eastAsia="en-IN"/>
      </w:rPr>
      <mc:AlternateContent>
        <mc:Choice Requires="wps">
          <w:drawing>
            <wp:anchor distT="0" distB="0" distL="114300" distR="114300" simplePos="0" relativeHeight="251661312" behindDoc="0" locked="0" layoutInCell="1" allowOverlap="1" wp14:anchorId="6B100BE9" wp14:editId="4A2B4B05">
              <wp:simplePos x="0" y="0"/>
              <wp:positionH relativeFrom="column">
                <wp:posOffset>5794744</wp:posOffset>
              </wp:positionH>
              <wp:positionV relativeFrom="paragraph">
                <wp:posOffset>-332622</wp:posOffset>
              </wp:positionV>
              <wp:extent cx="1296670" cy="382772"/>
              <wp:effectExtent l="0" t="0" r="0" b="0"/>
              <wp:wrapNone/>
              <wp:docPr id="2013947538" name="Text Box 6"/>
              <wp:cNvGraphicFramePr/>
              <a:graphic xmlns:a="http://schemas.openxmlformats.org/drawingml/2006/main">
                <a:graphicData uri="http://schemas.microsoft.com/office/word/2010/wordprocessingShape">
                  <wps:wsp>
                    <wps:cNvSpPr txBox="1"/>
                    <wps:spPr>
                      <a:xfrm>
                        <a:off x="0" y="0"/>
                        <a:ext cx="1296670" cy="382772"/>
                      </a:xfrm>
                      <a:prstGeom prst="rect">
                        <a:avLst/>
                      </a:prstGeom>
                      <a:solidFill>
                        <a:schemeClr val="lt1"/>
                      </a:solidFill>
                      <a:ln w="6350">
                        <a:noFill/>
                      </a:ln>
                    </wps:spPr>
                    <wps:txbx>
                      <w:txbxContent>
                        <w:p w:rsidR="00323789" w:rsidRDefault="00323789" w:rsidP="00323789">
                          <w:pPr>
                            <w:rPr>
                              <w:rFonts w:ascii="Cambria" w:hAnsi="Cambria" w:cs="Times New Roman"/>
                              <w:b/>
                              <w:bCs/>
                              <w:color w:val="003300"/>
                              <w:sz w:val="20"/>
                              <w:szCs w:val="20"/>
                              <w:lang w:val="en-US"/>
                            </w:rPr>
                          </w:pPr>
                          <w:r w:rsidRPr="00423F59">
                            <w:rPr>
                              <w:rFonts w:ascii="Cambria" w:hAnsi="Cambria" w:cs="Times New Roman"/>
                              <w:b/>
                              <w:bCs/>
                              <w:color w:val="003300"/>
                              <w:sz w:val="20"/>
                              <w:szCs w:val="20"/>
                              <w:lang w:val="en-US"/>
                            </w:rPr>
                            <w:t xml:space="preserve">EDAS JOURNAL </w:t>
                          </w:r>
                        </w:p>
                        <w:p w:rsidR="00D40C0F" w:rsidRPr="00D40C0F" w:rsidRDefault="00D40C0F" w:rsidP="00D40C0F">
                          <w:pPr>
                            <w:jc w:val="left"/>
                            <w:rPr>
                              <w:rFonts w:ascii="Cambria" w:hAnsi="Cambria" w:cs="Times New Roman"/>
                              <w:bCs/>
                              <w:i/>
                              <w:color w:val="003300"/>
                              <w:sz w:val="16"/>
                              <w:szCs w:val="20"/>
                              <w:lang w:val="en-US"/>
                            </w:rPr>
                          </w:pPr>
                          <w:r w:rsidRPr="00D40C0F">
                            <w:rPr>
                              <w:rFonts w:ascii="Cambria" w:hAnsi="Cambria" w:cs="Times New Roman"/>
                              <w:bCs/>
                              <w:i/>
                              <w:color w:val="003300"/>
                              <w:sz w:val="16"/>
                              <w:szCs w:val="20"/>
                              <w:lang w:val="en-US"/>
                            </w:rPr>
                            <w:t>Vol. XX (20XX)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456.3pt;margin-top:-26.2pt;width:102.1pt;height:3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" fillcolor="white [3201]" stroked="f" strokeweight=".5pt">
              <v:textbox>
                <w:txbxContent>
                  <w:p w:rsidR="00323789" w:rsidRDefault="00323789" w:rsidP="00323789">
                    <w:pPr>
                      <w:rPr>
                        <w:rFonts w:ascii="Cambria" w:hAnsi="Cambria" w:cs="Times New Roman"/>
                        <w:b/>
                        <w:bCs/>
                        <w:color w:val="003300"/>
                        <w:sz w:val="20"/>
                        <w:szCs w:val="20"/>
                        <w:lang w:val="en-US"/>
                      </w:rPr>
                    </w:pPr>
                    <w:r w:rsidRPr="00423F59">
                      <w:rPr>
                        <w:rFonts w:ascii="Cambria" w:hAnsi="Cambria" w:cs="Times New Roman"/>
                        <w:b/>
                        <w:bCs/>
                        <w:color w:val="003300"/>
                        <w:sz w:val="20"/>
                        <w:szCs w:val="20"/>
                        <w:lang w:val="en-US"/>
                      </w:rPr>
                      <w:t xml:space="preserve">EDAS JOURNAL </w:t>
                    </w:r>
                  </w:p>
                  <w:p w:rsidR="00D40C0F" w:rsidRPr="00D40C0F" w:rsidRDefault="00D40C0F" w:rsidP="00D40C0F">
                    <w:pPr>
                      <w:jc w:val="left"/>
                      <w:rPr>
                        <w:rFonts w:ascii="Cambria" w:hAnsi="Cambria" w:cs="Times New Roman"/>
                        <w:bCs/>
                        <w:i/>
                        <w:color w:val="003300"/>
                        <w:sz w:val="16"/>
                        <w:szCs w:val="20"/>
                        <w:lang w:val="en-US"/>
                      </w:rPr>
                    </w:pPr>
                    <w:r w:rsidRPr="00D40C0F">
                      <w:rPr>
                        <w:rFonts w:ascii="Cambria" w:hAnsi="Cambria" w:cs="Times New Roman"/>
                        <w:bCs/>
                        <w:i/>
                        <w:color w:val="003300"/>
                        <w:sz w:val="16"/>
                        <w:szCs w:val="20"/>
                        <w:lang w:val="en-US"/>
                      </w:rPr>
                      <w:t>Vol. XX (20XX)</w:t>
                    </w:r>
                  </w:p>
                </w:txbxContent>
              </v:textbox>
            </v:shape>
          </w:pict>
        </mc:Fallback>
      </mc:AlternateContent>
    </w:r>
    <w:r>
      <w:rPr>
        <w:noProof/>
        <w:lang w:eastAsia="en-IN"/>
      </w:rPr>
      <mc:AlternateContent>
        <mc:Choice Requires="wps">
          <w:drawing>
            <wp:anchor distT="0" distB="0" distL="114300" distR="114300" simplePos="0" relativeHeight="251659264" behindDoc="0" locked="0" layoutInCell="1" allowOverlap="1" wp14:anchorId="5EBCED01" wp14:editId="05B14FFA">
              <wp:simplePos x="0" y="0"/>
              <wp:positionH relativeFrom="column">
                <wp:posOffset>-372110</wp:posOffset>
              </wp:positionH>
              <wp:positionV relativeFrom="paragraph">
                <wp:posOffset>-329565</wp:posOffset>
              </wp:positionV>
              <wp:extent cx="2115820" cy="265430"/>
              <wp:effectExtent l="0" t="0" r="0" b="1270"/>
              <wp:wrapNone/>
              <wp:docPr id="205214350" name="Text Box 6"/>
              <wp:cNvGraphicFramePr/>
              <a:graphic xmlns:a="http://schemas.openxmlformats.org/drawingml/2006/main">
                <a:graphicData uri="http://schemas.microsoft.com/office/word/2010/wordprocessingShape">
                  <wps:wsp>
                    <wps:cNvSpPr txBox="1"/>
                    <wps:spPr>
                      <a:xfrm>
                        <a:off x="0" y="0"/>
                        <a:ext cx="2115820" cy="265430"/>
                      </a:xfrm>
                      <a:prstGeom prst="rect">
                        <a:avLst/>
                      </a:prstGeom>
                      <a:solidFill>
                        <a:schemeClr val="lt1"/>
                      </a:solidFill>
                      <a:ln w="6350">
                        <a:noFill/>
                      </a:ln>
                    </wps:spPr>
                    <wps:txbx>
                      <w:txbxContent>
                        <w:p w:rsidR="003E42D0" w:rsidRPr="003E42D0" w:rsidRDefault="003E42D0">
                          <w:pPr>
                            <w:rPr>
                              <w:rFonts w:cs="Times New Roman"/>
                              <w:b/>
                              <w:bCs/>
                              <w:sz w:val="20"/>
                              <w:szCs w:val="20"/>
                              <w:lang w:val="en-US"/>
                            </w:rPr>
                          </w:pPr>
                          <w:r>
                            <w:rPr>
                              <w:rFonts w:cs="Times New Roman"/>
                              <w:b/>
                              <w:bCs/>
                              <w:sz w:val="20"/>
                              <w:szCs w:val="20"/>
                              <w:lang w:val="en-US"/>
                            </w:rPr>
                            <w:t xml:space="preserve">First </w:t>
                          </w:r>
                          <w:r w:rsidRPr="003E42D0">
                            <w:rPr>
                              <w:rFonts w:cs="Times New Roman"/>
                              <w:b/>
                              <w:bCs/>
                              <w:sz w:val="20"/>
                              <w:szCs w:val="20"/>
                              <w:lang w:val="en-US"/>
                            </w:rPr>
                            <w:t>A</w:t>
                          </w:r>
                          <w:r>
                            <w:rPr>
                              <w:rFonts w:cs="Times New Roman"/>
                              <w:b/>
                              <w:bCs/>
                              <w:sz w:val="20"/>
                              <w:szCs w:val="20"/>
                              <w:lang w:val="en-US"/>
                            </w:rPr>
                            <w:t>uthor</w:t>
                          </w:r>
                          <w:r w:rsidRPr="003E42D0">
                            <w:rPr>
                              <w:rFonts w:cs="Times New Roman"/>
                              <w:b/>
                              <w:bCs/>
                              <w:sz w:val="20"/>
                              <w:szCs w:val="20"/>
                              <w:lang w:val="en-US"/>
                            </w:rPr>
                            <w:t xml:space="preserve"> et. 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29.3pt;margin-top:-25.95pt;width:166.6pt;height:2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" fillcolor="white [3201]" stroked="f" strokeweight=".5pt">
              <v:textbox>
                <w:txbxContent>
                  <w:p w:rsidR="003E42D0" w:rsidRPr="003E42D0" w:rsidRDefault="003E42D0">
                    <w:pPr>
                      <w:rPr>
                        <w:rFonts w:cs="Times New Roman"/>
                        <w:b/>
                        <w:bCs/>
                        <w:sz w:val="20"/>
                        <w:szCs w:val="20"/>
                        <w:lang w:val="en-US"/>
                      </w:rPr>
                    </w:pPr>
                    <w:r>
                      <w:rPr>
                        <w:rFonts w:cs="Times New Roman"/>
                        <w:b/>
                        <w:bCs/>
                        <w:sz w:val="20"/>
                        <w:szCs w:val="20"/>
                        <w:lang w:val="en-US"/>
                      </w:rPr>
                      <w:t xml:space="preserve">First </w:t>
                    </w:r>
                    <w:r w:rsidRPr="003E42D0">
                      <w:rPr>
                        <w:rFonts w:cs="Times New Roman"/>
                        <w:b/>
                        <w:bCs/>
                        <w:sz w:val="20"/>
                        <w:szCs w:val="20"/>
                        <w:lang w:val="en-US"/>
                      </w:rPr>
                      <w:t>A</w:t>
                    </w:r>
                    <w:r>
                      <w:rPr>
                        <w:rFonts w:cs="Times New Roman"/>
                        <w:b/>
                        <w:bCs/>
                        <w:sz w:val="20"/>
                        <w:szCs w:val="20"/>
                        <w:lang w:val="en-US"/>
                      </w:rPr>
                      <w:t>uthor</w:t>
                    </w:r>
                    <w:r w:rsidRPr="003E42D0">
                      <w:rPr>
                        <w:rFonts w:cs="Times New Roman"/>
                        <w:b/>
                        <w:bCs/>
                        <w:sz w:val="20"/>
                        <w:szCs w:val="20"/>
                        <w:lang w:val="en-US"/>
                      </w:rPr>
                      <w:t xml:space="preserve"> et. al.</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80691"/>
    <w:multiLevelType w:val="multilevel"/>
    <w:tmpl w:val="4009001F"/>
    <w:numStyleLink w:val="Style1"/>
  </w:abstractNum>
  <w:abstractNum w:abstractNumId="1">
    <w:nsid w:val="102A48B3"/>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1E0A2817"/>
    <w:multiLevelType w:val="multilevel"/>
    <w:tmpl w:val="FC282728"/>
    <w:lvl w:ilvl="0">
      <w:start w:val="1"/>
      <w:numFmt w:val="decimal"/>
      <w:pStyle w:val="TableCaption"/>
      <w:lvlText w:val="Table %1: "/>
      <w:lvlJc w:val="center"/>
      <w:pPr>
        <w:ind w:left="360" w:hanging="72"/>
      </w:pPr>
      <w:rPr>
        <w:rFonts w:ascii="Times New Roman" w:hAnsi="Times New Roman" w:hint="default"/>
        <w:b/>
        <w:i w:val="0"/>
        <w:sz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235D6126"/>
    <w:multiLevelType w:val="hybridMultilevel"/>
    <w:tmpl w:val="93327E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46612C9A"/>
    <w:multiLevelType w:val="multilevel"/>
    <w:tmpl w:val="40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nsid w:val="5A773E73"/>
    <w:multiLevelType w:val="hybridMultilevel"/>
    <w:tmpl w:val="0D98DB8C"/>
    <w:lvl w:ilvl="0" w:tplc="41722D9A">
      <w:start w:val="1"/>
      <w:numFmt w:val="decimal"/>
      <w:lvlText w:val="%1."/>
      <w:lvlJc w:val="left"/>
      <w:pPr>
        <w:ind w:left="360" w:hanging="360"/>
      </w:pPr>
      <w:rPr>
        <w:rFonts w:hint="default"/>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nsid w:val="5E3B599C"/>
    <w:multiLevelType w:val="multilevel"/>
    <w:tmpl w:val="4009001F"/>
    <w:styleLink w:val="Style1"/>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7">
    <w:nsid w:val="61C20FDB"/>
    <w:multiLevelType w:val="multilevel"/>
    <w:tmpl w:val="575A9054"/>
    <w:lvl w:ilvl="0">
      <w:start w:val="1"/>
      <w:numFmt w:val="decimal"/>
      <w:pStyle w:val="FigureCaption"/>
      <w:lvlText w:val="Fig. %1: "/>
      <w:lvlJc w:val="left"/>
      <w:pPr>
        <w:ind w:left="0" w:firstLine="0"/>
      </w:pPr>
      <w:rPr>
        <w:rFonts w:ascii="Times New Roman" w:hAnsi="Times New Roman" w:hint="default"/>
        <w:b/>
        <w:i w:val="0"/>
        <w:color w:val="auto"/>
        <w:sz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nsid w:val="657A3D30"/>
    <w:multiLevelType w:val="hybridMultilevel"/>
    <w:tmpl w:val="39D409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6AF16E02"/>
    <w:multiLevelType w:val="hybridMultilevel"/>
    <w:tmpl w:val="1D549428"/>
    <w:lvl w:ilvl="0" w:tplc="916094E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74EB1ECF"/>
    <w:multiLevelType w:val="multilevel"/>
    <w:tmpl w:val="25E8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AD05674"/>
    <w:multiLevelType w:val="hybridMultilevel"/>
    <w:tmpl w:val="B184A5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7E7D582C"/>
    <w:multiLevelType w:val="hybridMultilevel"/>
    <w:tmpl w:val="BFE64D84"/>
    <w:lvl w:ilvl="0" w:tplc="E084ADCC">
      <w:start w:val="1"/>
      <w:numFmt w:val="decimal"/>
      <w:lvlText w:val="%1.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5"/>
  </w:num>
  <w:num w:numId="2">
    <w:abstractNumId w:val="12"/>
  </w:num>
  <w:num w:numId="3">
    <w:abstractNumId w:val="0"/>
  </w:num>
  <w:num w:numId="4">
    <w:abstractNumId w:val="6"/>
  </w:num>
  <w:num w:numId="5">
    <w:abstractNumId w:val="4"/>
  </w:num>
  <w:num w:numId="6">
    <w:abstractNumId w:val="1"/>
  </w:num>
  <w:num w:numId="7">
    <w:abstractNumId w:val="8"/>
  </w:num>
  <w:num w:numId="8">
    <w:abstractNumId w:val="7"/>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3"/>
  </w:num>
  <w:num w:numId="12">
    <w:abstractNumId w:val="10"/>
  </w:num>
  <w:num w:numId="13">
    <w:abstractNumId w:val="1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ttachedTemplate r:id="rId1"/>
  <w:revisionView w:inkAnnotation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707"/>
    <w:rsid w:val="00006707"/>
    <w:rsid w:val="00012F91"/>
    <w:rsid w:val="00023334"/>
    <w:rsid w:val="00056ABB"/>
    <w:rsid w:val="000578FC"/>
    <w:rsid w:val="0006162B"/>
    <w:rsid w:val="00077341"/>
    <w:rsid w:val="0008463D"/>
    <w:rsid w:val="000B26FE"/>
    <w:rsid w:val="000D0B2C"/>
    <w:rsid w:val="000D7CE7"/>
    <w:rsid w:val="00120CF5"/>
    <w:rsid w:val="00142E64"/>
    <w:rsid w:val="00153A2F"/>
    <w:rsid w:val="00174CB9"/>
    <w:rsid w:val="00186DC2"/>
    <w:rsid w:val="001909C7"/>
    <w:rsid w:val="001A6BA2"/>
    <w:rsid w:val="001D6F79"/>
    <w:rsid w:val="00234AA6"/>
    <w:rsid w:val="00241E2C"/>
    <w:rsid w:val="00246354"/>
    <w:rsid w:val="0025032A"/>
    <w:rsid w:val="00253E82"/>
    <w:rsid w:val="00274D38"/>
    <w:rsid w:val="002922DA"/>
    <w:rsid w:val="00292879"/>
    <w:rsid w:val="002A1E31"/>
    <w:rsid w:val="002A32A6"/>
    <w:rsid w:val="002F78E4"/>
    <w:rsid w:val="0031361A"/>
    <w:rsid w:val="00317915"/>
    <w:rsid w:val="003213D1"/>
    <w:rsid w:val="00323789"/>
    <w:rsid w:val="0032757A"/>
    <w:rsid w:val="003347EB"/>
    <w:rsid w:val="003764A1"/>
    <w:rsid w:val="00380BEE"/>
    <w:rsid w:val="0038364A"/>
    <w:rsid w:val="003A7028"/>
    <w:rsid w:val="003E42D0"/>
    <w:rsid w:val="003E6221"/>
    <w:rsid w:val="003F1350"/>
    <w:rsid w:val="00423F59"/>
    <w:rsid w:val="00440FD6"/>
    <w:rsid w:val="0045147B"/>
    <w:rsid w:val="0047549B"/>
    <w:rsid w:val="00476CF2"/>
    <w:rsid w:val="004C4731"/>
    <w:rsid w:val="00501957"/>
    <w:rsid w:val="00501CC3"/>
    <w:rsid w:val="0050515E"/>
    <w:rsid w:val="00514417"/>
    <w:rsid w:val="00523D9E"/>
    <w:rsid w:val="00531CB9"/>
    <w:rsid w:val="00541196"/>
    <w:rsid w:val="005427AC"/>
    <w:rsid w:val="00574F57"/>
    <w:rsid w:val="00590DFA"/>
    <w:rsid w:val="0059630A"/>
    <w:rsid w:val="005B4869"/>
    <w:rsid w:val="005F6E0F"/>
    <w:rsid w:val="0060456B"/>
    <w:rsid w:val="00606145"/>
    <w:rsid w:val="00611B17"/>
    <w:rsid w:val="00612992"/>
    <w:rsid w:val="006233A3"/>
    <w:rsid w:val="00626382"/>
    <w:rsid w:val="00687FC8"/>
    <w:rsid w:val="006E2FA6"/>
    <w:rsid w:val="00700168"/>
    <w:rsid w:val="00702D9B"/>
    <w:rsid w:val="00705594"/>
    <w:rsid w:val="007267BA"/>
    <w:rsid w:val="00742A6A"/>
    <w:rsid w:val="007572D1"/>
    <w:rsid w:val="0077563E"/>
    <w:rsid w:val="007847AF"/>
    <w:rsid w:val="007962E4"/>
    <w:rsid w:val="007A0CA1"/>
    <w:rsid w:val="007B37A7"/>
    <w:rsid w:val="007D40E9"/>
    <w:rsid w:val="007D41B4"/>
    <w:rsid w:val="007F1A2C"/>
    <w:rsid w:val="008115E1"/>
    <w:rsid w:val="00813442"/>
    <w:rsid w:val="0081519E"/>
    <w:rsid w:val="0082398E"/>
    <w:rsid w:val="00823E74"/>
    <w:rsid w:val="00832AF1"/>
    <w:rsid w:val="00846D03"/>
    <w:rsid w:val="00847127"/>
    <w:rsid w:val="0085690C"/>
    <w:rsid w:val="00873B26"/>
    <w:rsid w:val="008A79F2"/>
    <w:rsid w:val="008C3CF5"/>
    <w:rsid w:val="008D14DE"/>
    <w:rsid w:val="00911A9F"/>
    <w:rsid w:val="00911E83"/>
    <w:rsid w:val="00944D84"/>
    <w:rsid w:val="00983C40"/>
    <w:rsid w:val="009B482F"/>
    <w:rsid w:val="009D70A8"/>
    <w:rsid w:val="00A1787B"/>
    <w:rsid w:val="00A22190"/>
    <w:rsid w:val="00A25979"/>
    <w:rsid w:val="00A40062"/>
    <w:rsid w:val="00A50CB9"/>
    <w:rsid w:val="00A96607"/>
    <w:rsid w:val="00AA2884"/>
    <w:rsid w:val="00AA6F68"/>
    <w:rsid w:val="00AC78D0"/>
    <w:rsid w:val="00AE1EA1"/>
    <w:rsid w:val="00B2517B"/>
    <w:rsid w:val="00B42AD1"/>
    <w:rsid w:val="00B4480C"/>
    <w:rsid w:val="00B44A81"/>
    <w:rsid w:val="00B65E01"/>
    <w:rsid w:val="00B700C6"/>
    <w:rsid w:val="00B77DFC"/>
    <w:rsid w:val="00BE0365"/>
    <w:rsid w:val="00BE2409"/>
    <w:rsid w:val="00C01EC7"/>
    <w:rsid w:val="00C20836"/>
    <w:rsid w:val="00C70269"/>
    <w:rsid w:val="00C73C9A"/>
    <w:rsid w:val="00C926A1"/>
    <w:rsid w:val="00CA2225"/>
    <w:rsid w:val="00CD2317"/>
    <w:rsid w:val="00CD6AC6"/>
    <w:rsid w:val="00D04022"/>
    <w:rsid w:val="00D226C2"/>
    <w:rsid w:val="00D33B30"/>
    <w:rsid w:val="00D3616B"/>
    <w:rsid w:val="00D367B8"/>
    <w:rsid w:val="00D40C0F"/>
    <w:rsid w:val="00D541D1"/>
    <w:rsid w:val="00D5799B"/>
    <w:rsid w:val="00D610AE"/>
    <w:rsid w:val="00D73D5D"/>
    <w:rsid w:val="00D834ED"/>
    <w:rsid w:val="00DA2FD8"/>
    <w:rsid w:val="00DB11C5"/>
    <w:rsid w:val="00DD5764"/>
    <w:rsid w:val="00DF6290"/>
    <w:rsid w:val="00E104F9"/>
    <w:rsid w:val="00E23A4A"/>
    <w:rsid w:val="00E278CA"/>
    <w:rsid w:val="00E33AC6"/>
    <w:rsid w:val="00E61170"/>
    <w:rsid w:val="00E67237"/>
    <w:rsid w:val="00E902D2"/>
    <w:rsid w:val="00EB44AB"/>
    <w:rsid w:val="00ED5504"/>
    <w:rsid w:val="00F02A27"/>
    <w:rsid w:val="00F05FD5"/>
    <w:rsid w:val="00F25103"/>
    <w:rsid w:val="00F27EB4"/>
    <w:rsid w:val="00F30ECC"/>
    <w:rsid w:val="00F3606F"/>
    <w:rsid w:val="00F42DF0"/>
    <w:rsid w:val="00F80B19"/>
    <w:rsid w:val="00FA1A73"/>
    <w:rsid w:val="00FA5F93"/>
    <w:rsid w:val="00FD2497"/>
    <w:rsid w:val="00FD2B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qFormat="1"/>
    <w:lsdException w:name="heading 4"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qFormat/>
    <w:rsid w:val="00606145"/>
    <w:pPr>
      <w:spacing w:after="0"/>
      <w:jc w:val="both"/>
    </w:pPr>
    <w:rPr>
      <w:rFonts w:ascii="Times New Roman" w:hAnsi="Times New Roman"/>
      <w:sz w:val="22"/>
    </w:rPr>
  </w:style>
  <w:style w:type="paragraph" w:styleId="Heading1">
    <w:name w:val="heading 1"/>
    <w:basedOn w:val="Normal"/>
    <w:next w:val="ListParagraph"/>
    <w:link w:val="Heading1Char"/>
    <w:uiPriority w:val="9"/>
    <w:rsid w:val="00CD6AC6"/>
    <w:pPr>
      <w:keepNext/>
      <w:keepLines/>
      <w:numPr>
        <w:numId w:val="5"/>
      </w:numPr>
      <w:contextualSpacing/>
      <w:outlineLvl w:val="0"/>
    </w:pPr>
    <w:rPr>
      <w:rFonts w:eastAsiaTheme="majorEastAsia" w:cstheme="majorBidi"/>
      <w:b/>
      <w:bCs/>
      <w:color w:val="2F5496" w:themeColor="accent1" w:themeShade="BF"/>
      <w:szCs w:val="40"/>
    </w:rPr>
  </w:style>
  <w:style w:type="paragraph" w:styleId="Heading2">
    <w:name w:val="heading 2"/>
    <w:basedOn w:val="Normal"/>
    <w:next w:val="Normal"/>
    <w:link w:val="Heading2Char"/>
    <w:uiPriority w:val="9"/>
    <w:unhideWhenUsed/>
    <w:qFormat/>
    <w:rsid w:val="00873B26"/>
    <w:pPr>
      <w:keepNext/>
      <w:keepLines/>
      <w:numPr>
        <w:ilvl w:val="1"/>
        <w:numId w:val="5"/>
      </w:numPr>
      <w:outlineLvl w:val="1"/>
    </w:pPr>
    <w:rPr>
      <w:rFonts w:eastAsiaTheme="majorEastAsia" w:cstheme="majorBidi"/>
      <w:color w:val="2F5496" w:themeColor="accent1" w:themeShade="BF"/>
      <w:szCs w:val="32"/>
    </w:rPr>
  </w:style>
  <w:style w:type="paragraph" w:styleId="Heading3">
    <w:name w:val="heading 3"/>
    <w:basedOn w:val="Normal"/>
    <w:next w:val="Normal"/>
    <w:link w:val="Heading3Char"/>
    <w:uiPriority w:val="9"/>
    <w:unhideWhenUsed/>
    <w:qFormat/>
    <w:rsid w:val="0008463D"/>
    <w:pPr>
      <w:keepNext/>
      <w:keepLines/>
      <w:numPr>
        <w:ilvl w:val="2"/>
        <w:numId w:val="5"/>
      </w:numPr>
      <w:outlineLvl w:val="2"/>
    </w:pPr>
    <w:rPr>
      <w:rFonts w:eastAsiaTheme="majorEastAsia" w:cstheme="majorBidi"/>
      <w:szCs w:val="28"/>
    </w:rPr>
  </w:style>
  <w:style w:type="paragraph" w:styleId="Heading4">
    <w:name w:val="heading 4"/>
    <w:basedOn w:val="Normal"/>
    <w:next w:val="Normal"/>
    <w:link w:val="Heading4Char"/>
    <w:uiPriority w:val="9"/>
    <w:unhideWhenUsed/>
    <w:rsid w:val="00241E2C"/>
    <w:pPr>
      <w:keepNext/>
      <w:keepLines/>
      <w:numPr>
        <w:ilvl w:val="3"/>
        <w:numId w:val="5"/>
      </w:numPr>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rsid w:val="00241E2C"/>
    <w:pPr>
      <w:keepNext/>
      <w:keepLines/>
      <w:numPr>
        <w:ilvl w:val="4"/>
        <w:numId w:val="5"/>
      </w:numPr>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41E2C"/>
    <w:pPr>
      <w:keepNext/>
      <w:keepLines/>
      <w:numPr>
        <w:ilvl w:val="5"/>
        <w:numId w:val="5"/>
      </w:numPr>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1E2C"/>
    <w:pPr>
      <w:keepNext/>
      <w:keepLines/>
      <w:numPr>
        <w:ilvl w:val="6"/>
        <w:numId w:val="5"/>
      </w:numPr>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1E2C"/>
    <w:pPr>
      <w:keepNext/>
      <w:keepLines/>
      <w:numPr>
        <w:ilvl w:val="7"/>
        <w:numId w:val="5"/>
      </w:numPr>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1E2C"/>
    <w:pPr>
      <w:keepNext/>
      <w:keepLines/>
      <w:numPr>
        <w:ilvl w:val="8"/>
        <w:numId w:val="5"/>
      </w:numPr>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6AC6"/>
    <w:rPr>
      <w:rFonts w:ascii="Times New Roman" w:eastAsiaTheme="majorEastAsia" w:hAnsi="Times New Roman" w:cstheme="majorBidi"/>
      <w:b/>
      <w:bCs/>
      <w:color w:val="2F5496" w:themeColor="accent1" w:themeShade="BF"/>
      <w:sz w:val="22"/>
      <w:szCs w:val="40"/>
    </w:rPr>
  </w:style>
  <w:style w:type="character" w:customStyle="1" w:styleId="Heading2Char">
    <w:name w:val="Heading 2 Char"/>
    <w:basedOn w:val="DefaultParagraphFont"/>
    <w:link w:val="Heading2"/>
    <w:uiPriority w:val="9"/>
    <w:rsid w:val="00873B26"/>
    <w:rPr>
      <w:rFonts w:ascii="Times New Roman" w:eastAsiaTheme="majorEastAsia" w:hAnsi="Times New Roman" w:cstheme="majorBidi"/>
      <w:color w:val="2F5496" w:themeColor="accent1" w:themeShade="BF"/>
      <w:sz w:val="22"/>
      <w:szCs w:val="32"/>
    </w:rPr>
  </w:style>
  <w:style w:type="character" w:customStyle="1" w:styleId="Heading3Char">
    <w:name w:val="Heading 3 Char"/>
    <w:basedOn w:val="DefaultParagraphFont"/>
    <w:link w:val="Heading3"/>
    <w:uiPriority w:val="9"/>
    <w:rsid w:val="0008463D"/>
    <w:rPr>
      <w:rFonts w:ascii="Times New Roman" w:eastAsiaTheme="majorEastAsia" w:hAnsi="Times New Roman" w:cstheme="majorBidi"/>
      <w:sz w:val="22"/>
      <w:szCs w:val="28"/>
    </w:rPr>
  </w:style>
  <w:style w:type="character" w:customStyle="1" w:styleId="Heading4Char">
    <w:name w:val="Heading 4 Char"/>
    <w:basedOn w:val="DefaultParagraphFont"/>
    <w:link w:val="Heading4"/>
    <w:uiPriority w:val="9"/>
    <w:rsid w:val="00241E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41E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41E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1E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1E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1E2C"/>
    <w:rPr>
      <w:rFonts w:eastAsiaTheme="majorEastAsia" w:cstheme="majorBidi"/>
      <w:color w:val="272727" w:themeColor="text1" w:themeTint="D8"/>
    </w:rPr>
  </w:style>
  <w:style w:type="paragraph" w:styleId="Title">
    <w:name w:val="Title"/>
    <w:basedOn w:val="Normal"/>
    <w:next w:val="Normal"/>
    <w:link w:val="TitleChar"/>
    <w:uiPriority w:val="10"/>
    <w:qFormat/>
    <w:rsid w:val="0050515E"/>
    <w:pPr>
      <w:spacing w:after="80" w:line="240" w:lineRule="auto"/>
      <w:contextualSpacing/>
    </w:pPr>
    <w:rPr>
      <w:rFonts w:eastAsiaTheme="majorEastAsia" w:cstheme="majorBidi"/>
      <w:b/>
      <w:color w:val="4472C4" w:themeColor="accent1"/>
      <w:spacing w:val="-10"/>
      <w:kern w:val="28"/>
      <w:sz w:val="32"/>
      <w:szCs w:val="56"/>
    </w:rPr>
  </w:style>
  <w:style w:type="character" w:customStyle="1" w:styleId="TitleChar">
    <w:name w:val="Title Char"/>
    <w:basedOn w:val="DefaultParagraphFont"/>
    <w:link w:val="Title"/>
    <w:uiPriority w:val="10"/>
    <w:rsid w:val="0050515E"/>
    <w:rPr>
      <w:rFonts w:ascii="Times New Roman" w:eastAsiaTheme="majorEastAsia" w:hAnsi="Times New Roman" w:cstheme="majorBidi"/>
      <w:b/>
      <w:color w:val="4472C4" w:themeColor="accent1"/>
      <w:spacing w:val="-10"/>
      <w:kern w:val="28"/>
      <w:sz w:val="32"/>
      <w:szCs w:val="56"/>
    </w:rPr>
  </w:style>
  <w:style w:type="paragraph" w:styleId="Quote">
    <w:name w:val="Quote"/>
    <w:basedOn w:val="Normal"/>
    <w:next w:val="Normal"/>
    <w:link w:val="QuoteChar"/>
    <w:uiPriority w:val="29"/>
    <w:qFormat/>
    <w:rsid w:val="00241E2C"/>
    <w:pPr>
      <w:spacing w:before="160"/>
      <w:jc w:val="center"/>
    </w:pPr>
    <w:rPr>
      <w:i/>
      <w:iCs/>
      <w:color w:val="404040" w:themeColor="text1" w:themeTint="BF"/>
    </w:rPr>
  </w:style>
  <w:style w:type="character" w:customStyle="1" w:styleId="QuoteChar">
    <w:name w:val="Quote Char"/>
    <w:basedOn w:val="DefaultParagraphFont"/>
    <w:link w:val="Quote"/>
    <w:uiPriority w:val="29"/>
    <w:rsid w:val="00241E2C"/>
    <w:rPr>
      <w:i/>
      <w:iCs/>
      <w:color w:val="404040" w:themeColor="text1" w:themeTint="BF"/>
    </w:rPr>
  </w:style>
  <w:style w:type="paragraph" w:styleId="ListParagraph">
    <w:name w:val="List Paragraph"/>
    <w:basedOn w:val="Normal"/>
    <w:uiPriority w:val="34"/>
    <w:qFormat/>
    <w:rsid w:val="00241E2C"/>
    <w:pPr>
      <w:ind w:left="720"/>
      <w:contextualSpacing/>
    </w:pPr>
  </w:style>
  <w:style w:type="character" w:styleId="IntenseEmphasis">
    <w:name w:val="Intense Emphasis"/>
    <w:basedOn w:val="DefaultParagraphFont"/>
    <w:uiPriority w:val="21"/>
    <w:qFormat/>
    <w:rsid w:val="00241E2C"/>
    <w:rPr>
      <w:i/>
      <w:iCs/>
      <w:color w:val="2F5496" w:themeColor="accent1" w:themeShade="BF"/>
    </w:rPr>
  </w:style>
  <w:style w:type="paragraph" w:styleId="IntenseQuote">
    <w:name w:val="Intense Quote"/>
    <w:basedOn w:val="Normal"/>
    <w:next w:val="Normal"/>
    <w:link w:val="IntenseQuoteChar"/>
    <w:uiPriority w:val="30"/>
    <w:qFormat/>
    <w:rsid w:val="00241E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41E2C"/>
    <w:rPr>
      <w:i/>
      <w:iCs/>
      <w:color w:val="2F5496" w:themeColor="accent1" w:themeShade="BF"/>
    </w:rPr>
  </w:style>
  <w:style w:type="character" w:styleId="Hyperlink">
    <w:name w:val="Hyperlink"/>
    <w:basedOn w:val="DefaultParagraphFont"/>
    <w:uiPriority w:val="99"/>
    <w:unhideWhenUsed/>
    <w:rsid w:val="008A79F2"/>
    <w:rPr>
      <w:color w:val="0563C1" w:themeColor="hyperlink"/>
      <w:u w:val="single"/>
    </w:rPr>
  </w:style>
  <w:style w:type="character" w:customStyle="1" w:styleId="UnresolvedMention">
    <w:name w:val="Unresolved Mention"/>
    <w:basedOn w:val="DefaultParagraphFont"/>
    <w:uiPriority w:val="99"/>
    <w:semiHidden/>
    <w:unhideWhenUsed/>
    <w:rsid w:val="008A79F2"/>
    <w:rPr>
      <w:color w:val="605E5C"/>
      <w:shd w:val="clear" w:color="auto" w:fill="E1DFDD"/>
    </w:rPr>
  </w:style>
  <w:style w:type="character" w:styleId="FollowedHyperlink">
    <w:name w:val="FollowedHyperlink"/>
    <w:basedOn w:val="DefaultParagraphFont"/>
    <w:uiPriority w:val="99"/>
    <w:semiHidden/>
    <w:unhideWhenUsed/>
    <w:rsid w:val="00D04022"/>
    <w:rPr>
      <w:color w:val="954F72" w:themeColor="followedHyperlink"/>
      <w:u w:val="single"/>
    </w:rPr>
  </w:style>
  <w:style w:type="paragraph" w:styleId="Header">
    <w:name w:val="header"/>
    <w:basedOn w:val="Normal"/>
    <w:link w:val="HeaderChar"/>
    <w:uiPriority w:val="99"/>
    <w:unhideWhenUsed/>
    <w:rsid w:val="00832AF1"/>
    <w:pPr>
      <w:tabs>
        <w:tab w:val="center" w:pos="4513"/>
        <w:tab w:val="right" w:pos="9026"/>
      </w:tabs>
      <w:spacing w:line="240" w:lineRule="auto"/>
    </w:pPr>
  </w:style>
  <w:style w:type="character" w:customStyle="1" w:styleId="HeaderChar">
    <w:name w:val="Header Char"/>
    <w:basedOn w:val="DefaultParagraphFont"/>
    <w:link w:val="Header"/>
    <w:uiPriority w:val="99"/>
    <w:rsid w:val="00832AF1"/>
  </w:style>
  <w:style w:type="paragraph" w:styleId="Footer">
    <w:name w:val="footer"/>
    <w:basedOn w:val="Normal"/>
    <w:link w:val="FooterChar"/>
    <w:uiPriority w:val="99"/>
    <w:unhideWhenUsed/>
    <w:rsid w:val="00832AF1"/>
    <w:pPr>
      <w:tabs>
        <w:tab w:val="center" w:pos="4513"/>
        <w:tab w:val="right" w:pos="9026"/>
      </w:tabs>
      <w:spacing w:line="240" w:lineRule="auto"/>
    </w:pPr>
  </w:style>
  <w:style w:type="character" w:customStyle="1" w:styleId="FooterChar">
    <w:name w:val="Footer Char"/>
    <w:basedOn w:val="DefaultParagraphFont"/>
    <w:link w:val="Footer"/>
    <w:uiPriority w:val="99"/>
    <w:rsid w:val="00832AF1"/>
  </w:style>
  <w:style w:type="character" w:styleId="PlaceholderText">
    <w:name w:val="Placeholder Text"/>
    <w:basedOn w:val="DefaultParagraphFont"/>
    <w:uiPriority w:val="99"/>
    <w:semiHidden/>
    <w:rsid w:val="00B77DFC"/>
    <w:rPr>
      <w:color w:val="666666"/>
    </w:rPr>
  </w:style>
  <w:style w:type="paragraph" w:styleId="NoSpacing">
    <w:name w:val="No Spacing"/>
    <w:uiPriority w:val="1"/>
    <w:qFormat/>
    <w:rsid w:val="00CD6AC6"/>
    <w:pPr>
      <w:spacing w:after="0" w:line="240" w:lineRule="auto"/>
    </w:pPr>
  </w:style>
  <w:style w:type="numbering" w:customStyle="1" w:styleId="Style1">
    <w:name w:val="Style1"/>
    <w:uiPriority w:val="99"/>
    <w:rsid w:val="00873B26"/>
    <w:pPr>
      <w:numPr>
        <w:numId w:val="4"/>
      </w:numPr>
    </w:pPr>
  </w:style>
  <w:style w:type="paragraph" w:customStyle="1" w:styleId="FigureCaption">
    <w:name w:val="Figure Caption"/>
    <w:basedOn w:val="Normal"/>
    <w:rsid w:val="00FA5F93"/>
    <w:pPr>
      <w:numPr>
        <w:numId w:val="8"/>
      </w:numPr>
      <w:autoSpaceDE w:val="0"/>
      <w:autoSpaceDN w:val="0"/>
      <w:adjustRightInd w:val="0"/>
      <w:spacing w:line="240" w:lineRule="auto"/>
      <w:jc w:val="center"/>
    </w:pPr>
    <w:rPr>
      <w:rFonts w:eastAsia="Times New Roman" w:cs="FormataOTF-Bold"/>
      <w:bCs/>
      <w:kern w:val="0"/>
      <w:szCs w:val="14"/>
      <w:lang w:val="en-US"/>
      <w14:ligatures w14:val="none"/>
    </w:rPr>
  </w:style>
  <w:style w:type="table" w:styleId="TableGrid">
    <w:name w:val="Table Grid"/>
    <w:basedOn w:val="TableNormal"/>
    <w:uiPriority w:val="39"/>
    <w:rsid w:val="00186D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aption">
    <w:name w:val="Table Caption"/>
    <w:basedOn w:val="Normal"/>
    <w:qFormat/>
    <w:rsid w:val="005427AC"/>
    <w:pPr>
      <w:numPr>
        <w:numId w:val="10"/>
      </w:numPr>
      <w:jc w:val="center"/>
    </w:pPr>
  </w:style>
  <w:style w:type="paragraph" w:styleId="NormalWeb">
    <w:name w:val="Normal (Web)"/>
    <w:basedOn w:val="Normal"/>
    <w:uiPriority w:val="99"/>
    <w:semiHidden/>
    <w:unhideWhenUsed/>
    <w:rsid w:val="007572D1"/>
    <w:pPr>
      <w:spacing w:before="100" w:beforeAutospacing="1" w:after="100" w:afterAutospacing="1" w:line="240" w:lineRule="auto"/>
      <w:jc w:val="left"/>
    </w:pPr>
    <w:rPr>
      <w:rFonts w:eastAsia="Times New Roman" w:cs="Times New Roman"/>
      <w:kern w:val="0"/>
      <w:sz w:val="24"/>
      <w:lang w:eastAsia="en-IN"/>
      <w14:ligatures w14:val="none"/>
    </w:rPr>
  </w:style>
  <w:style w:type="character" w:styleId="Emphasis">
    <w:name w:val="Emphasis"/>
    <w:basedOn w:val="DefaultParagraphFont"/>
    <w:uiPriority w:val="20"/>
    <w:qFormat/>
    <w:rsid w:val="007572D1"/>
    <w:rPr>
      <w:i/>
      <w:iCs/>
    </w:rPr>
  </w:style>
  <w:style w:type="paragraph" w:customStyle="1" w:styleId="Declarations">
    <w:name w:val="Declarations"/>
    <w:basedOn w:val="Normal"/>
    <w:qFormat/>
    <w:rsid w:val="003347EB"/>
    <w:rPr>
      <w:b/>
      <w:color w:val="4472C4" w:themeColor="accent1"/>
    </w:rPr>
  </w:style>
  <w:style w:type="paragraph" w:styleId="BalloonText">
    <w:name w:val="Balloon Text"/>
    <w:basedOn w:val="Normal"/>
    <w:link w:val="BalloonTextChar"/>
    <w:uiPriority w:val="99"/>
    <w:semiHidden/>
    <w:unhideWhenUsed/>
    <w:rsid w:val="00142E6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2E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qFormat="1"/>
    <w:lsdException w:name="heading 4"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qFormat/>
    <w:rsid w:val="00606145"/>
    <w:pPr>
      <w:spacing w:after="0"/>
      <w:jc w:val="both"/>
    </w:pPr>
    <w:rPr>
      <w:rFonts w:ascii="Times New Roman" w:hAnsi="Times New Roman"/>
      <w:sz w:val="22"/>
    </w:rPr>
  </w:style>
  <w:style w:type="paragraph" w:styleId="Heading1">
    <w:name w:val="heading 1"/>
    <w:basedOn w:val="Normal"/>
    <w:next w:val="ListParagraph"/>
    <w:link w:val="Heading1Char"/>
    <w:uiPriority w:val="9"/>
    <w:rsid w:val="00CD6AC6"/>
    <w:pPr>
      <w:keepNext/>
      <w:keepLines/>
      <w:numPr>
        <w:numId w:val="5"/>
      </w:numPr>
      <w:contextualSpacing/>
      <w:outlineLvl w:val="0"/>
    </w:pPr>
    <w:rPr>
      <w:rFonts w:eastAsiaTheme="majorEastAsia" w:cstheme="majorBidi"/>
      <w:b/>
      <w:bCs/>
      <w:color w:val="2F5496" w:themeColor="accent1" w:themeShade="BF"/>
      <w:szCs w:val="40"/>
    </w:rPr>
  </w:style>
  <w:style w:type="paragraph" w:styleId="Heading2">
    <w:name w:val="heading 2"/>
    <w:basedOn w:val="Normal"/>
    <w:next w:val="Normal"/>
    <w:link w:val="Heading2Char"/>
    <w:uiPriority w:val="9"/>
    <w:unhideWhenUsed/>
    <w:qFormat/>
    <w:rsid w:val="00873B26"/>
    <w:pPr>
      <w:keepNext/>
      <w:keepLines/>
      <w:numPr>
        <w:ilvl w:val="1"/>
        <w:numId w:val="5"/>
      </w:numPr>
      <w:outlineLvl w:val="1"/>
    </w:pPr>
    <w:rPr>
      <w:rFonts w:eastAsiaTheme="majorEastAsia" w:cstheme="majorBidi"/>
      <w:color w:val="2F5496" w:themeColor="accent1" w:themeShade="BF"/>
      <w:szCs w:val="32"/>
    </w:rPr>
  </w:style>
  <w:style w:type="paragraph" w:styleId="Heading3">
    <w:name w:val="heading 3"/>
    <w:basedOn w:val="Normal"/>
    <w:next w:val="Normal"/>
    <w:link w:val="Heading3Char"/>
    <w:uiPriority w:val="9"/>
    <w:unhideWhenUsed/>
    <w:qFormat/>
    <w:rsid w:val="0008463D"/>
    <w:pPr>
      <w:keepNext/>
      <w:keepLines/>
      <w:numPr>
        <w:ilvl w:val="2"/>
        <w:numId w:val="5"/>
      </w:numPr>
      <w:outlineLvl w:val="2"/>
    </w:pPr>
    <w:rPr>
      <w:rFonts w:eastAsiaTheme="majorEastAsia" w:cstheme="majorBidi"/>
      <w:szCs w:val="28"/>
    </w:rPr>
  </w:style>
  <w:style w:type="paragraph" w:styleId="Heading4">
    <w:name w:val="heading 4"/>
    <w:basedOn w:val="Normal"/>
    <w:next w:val="Normal"/>
    <w:link w:val="Heading4Char"/>
    <w:uiPriority w:val="9"/>
    <w:unhideWhenUsed/>
    <w:rsid w:val="00241E2C"/>
    <w:pPr>
      <w:keepNext/>
      <w:keepLines/>
      <w:numPr>
        <w:ilvl w:val="3"/>
        <w:numId w:val="5"/>
      </w:numPr>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rsid w:val="00241E2C"/>
    <w:pPr>
      <w:keepNext/>
      <w:keepLines/>
      <w:numPr>
        <w:ilvl w:val="4"/>
        <w:numId w:val="5"/>
      </w:numPr>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41E2C"/>
    <w:pPr>
      <w:keepNext/>
      <w:keepLines/>
      <w:numPr>
        <w:ilvl w:val="5"/>
        <w:numId w:val="5"/>
      </w:numPr>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1E2C"/>
    <w:pPr>
      <w:keepNext/>
      <w:keepLines/>
      <w:numPr>
        <w:ilvl w:val="6"/>
        <w:numId w:val="5"/>
      </w:numPr>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1E2C"/>
    <w:pPr>
      <w:keepNext/>
      <w:keepLines/>
      <w:numPr>
        <w:ilvl w:val="7"/>
        <w:numId w:val="5"/>
      </w:numPr>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1E2C"/>
    <w:pPr>
      <w:keepNext/>
      <w:keepLines/>
      <w:numPr>
        <w:ilvl w:val="8"/>
        <w:numId w:val="5"/>
      </w:numPr>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6AC6"/>
    <w:rPr>
      <w:rFonts w:ascii="Times New Roman" w:eastAsiaTheme="majorEastAsia" w:hAnsi="Times New Roman" w:cstheme="majorBidi"/>
      <w:b/>
      <w:bCs/>
      <w:color w:val="2F5496" w:themeColor="accent1" w:themeShade="BF"/>
      <w:sz w:val="22"/>
      <w:szCs w:val="40"/>
    </w:rPr>
  </w:style>
  <w:style w:type="character" w:customStyle="1" w:styleId="Heading2Char">
    <w:name w:val="Heading 2 Char"/>
    <w:basedOn w:val="DefaultParagraphFont"/>
    <w:link w:val="Heading2"/>
    <w:uiPriority w:val="9"/>
    <w:rsid w:val="00873B26"/>
    <w:rPr>
      <w:rFonts w:ascii="Times New Roman" w:eastAsiaTheme="majorEastAsia" w:hAnsi="Times New Roman" w:cstheme="majorBidi"/>
      <w:color w:val="2F5496" w:themeColor="accent1" w:themeShade="BF"/>
      <w:sz w:val="22"/>
      <w:szCs w:val="32"/>
    </w:rPr>
  </w:style>
  <w:style w:type="character" w:customStyle="1" w:styleId="Heading3Char">
    <w:name w:val="Heading 3 Char"/>
    <w:basedOn w:val="DefaultParagraphFont"/>
    <w:link w:val="Heading3"/>
    <w:uiPriority w:val="9"/>
    <w:rsid w:val="0008463D"/>
    <w:rPr>
      <w:rFonts w:ascii="Times New Roman" w:eastAsiaTheme="majorEastAsia" w:hAnsi="Times New Roman" w:cstheme="majorBidi"/>
      <w:sz w:val="22"/>
      <w:szCs w:val="28"/>
    </w:rPr>
  </w:style>
  <w:style w:type="character" w:customStyle="1" w:styleId="Heading4Char">
    <w:name w:val="Heading 4 Char"/>
    <w:basedOn w:val="DefaultParagraphFont"/>
    <w:link w:val="Heading4"/>
    <w:uiPriority w:val="9"/>
    <w:rsid w:val="00241E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41E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41E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1E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1E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1E2C"/>
    <w:rPr>
      <w:rFonts w:eastAsiaTheme="majorEastAsia" w:cstheme="majorBidi"/>
      <w:color w:val="272727" w:themeColor="text1" w:themeTint="D8"/>
    </w:rPr>
  </w:style>
  <w:style w:type="paragraph" w:styleId="Title">
    <w:name w:val="Title"/>
    <w:basedOn w:val="Normal"/>
    <w:next w:val="Normal"/>
    <w:link w:val="TitleChar"/>
    <w:uiPriority w:val="10"/>
    <w:qFormat/>
    <w:rsid w:val="0050515E"/>
    <w:pPr>
      <w:spacing w:after="80" w:line="240" w:lineRule="auto"/>
      <w:contextualSpacing/>
    </w:pPr>
    <w:rPr>
      <w:rFonts w:eastAsiaTheme="majorEastAsia" w:cstheme="majorBidi"/>
      <w:b/>
      <w:color w:val="4472C4" w:themeColor="accent1"/>
      <w:spacing w:val="-10"/>
      <w:kern w:val="28"/>
      <w:sz w:val="32"/>
      <w:szCs w:val="56"/>
    </w:rPr>
  </w:style>
  <w:style w:type="character" w:customStyle="1" w:styleId="TitleChar">
    <w:name w:val="Title Char"/>
    <w:basedOn w:val="DefaultParagraphFont"/>
    <w:link w:val="Title"/>
    <w:uiPriority w:val="10"/>
    <w:rsid w:val="0050515E"/>
    <w:rPr>
      <w:rFonts w:ascii="Times New Roman" w:eastAsiaTheme="majorEastAsia" w:hAnsi="Times New Roman" w:cstheme="majorBidi"/>
      <w:b/>
      <w:color w:val="4472C4" w:themeColor="accent1"/>
      <w:spacing w:val="-10"/>
      <w:kern w:val="28"/>
      <w:sz w:val="32"/>
      <w:szCs w:val="56"/>
    </w:rPr>
  </w:style>
  <w:style w:type="paragraph" w:styleId="Quote">
    <w:name w:val="Quote"/>
    <w:basedOn w:val="Normal"/>
    <w:next w:val="Normal"/>
    <w:link w:val="QuoteChar"/>
    <w:uiPriority w:val="29"/>
    <w:qFormat/>
    <w:rsid w:val="00241E2C"/>
    <w:pPr>
      <w:spacing w:before="160"/>
      <w:jc w:val="center"/>
    </w:pPr>
    <w:rPr>
      <w:i/>
      <w:iCs/>
      <w:color w:val="404040" w:themeColor="text1" w:themeTint="BF"/>
    </w:rPr>
  </w:style>
  <w:style w:type="character" w:customStyle="1" w:styleId="QuoteChar">
    <w:name w:val="Quote Char"/>
    <w:basedOn w:val="DefaultParagraphFont"/>
    <w:link w:val="Quote"/>
    <w:uiPriority w:val="29"/>
    <w:rsid w:val="00241E2C"/>
    <w:rPr>
      <w:i/>
      <w:iCs/>
      <w:color w:val="404040" w:themeColor="text1" w:themeTint="BF"/>
    </w:rPr>
  </w:style>
  <w:style w:type="paragraph" w:styleId="ListParagraph">
    <w:name w:val="List Paragraph"/>
    <w:basedOn w:val="Normal"/>
    <w:uiPriority w:val="34"/>
    <w:qFormat/>
    <w:rsid w:val="00241E2C"/>
    <w:pPr>
      <w:ind w:left="720"/>
      <w:contextualSpacing/>
    </w:pPr>
  </w:style>
  <w:style w:type="character" w:styleId="IntenseEmphasis">
    <w:name w:val="Intense Emphasis"/>
    <w:basedOn w:val="DefaultParagraphFont"/>
    <w:uiPriority w:val="21"/>
    <w:qFormat/>
    <w:rsid w:val="00241E2C"/>
    <w:rPr>
      <w:i/>
      <w:iCs/>
      <w:color w:val="2F5496" w:themeColor="accent1" w:themeShade="BF"/>
    </w:rPr>
  </w:style>
  <w:style w:type="paragraph" w:styleId="IntenseQuote">
    <w:name w:val="Intense Quote"/>
    <w:basedOn w:val="Normal"/>
    <w:next w:val="Normal"/>
    <w:link w:val="IntenseQuoteChar"/>
    <w:uiPriority w:val="30"/>
    <w:qFormat/>
    <w:rsid w:val="00241E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41E2C"/>
    <w:rPr>
      <w:i/>
      <w:iCs/>
      <w:color w:val="2F5496" w:themeColor="accent1" w:themeShade="BF"/>
    </w:rPr>
  </w:style>
  <w:style w:type="character" w:styleId="Hyperlink">
    <w:name w:val="Hyperlink"/>
    <w:basedOn w:val="DefaultParagraphFont"/>
    <w:uiPriority w:val="99"/>
    <w:unhideWhenUsed/>
    <w:rsid w:val="008A79F2"/>
    <w:rPr>
      <w:color w:val="0563C1" w:themeColor="hyperlink"/>
      <w:u w:val="single"/>
    </w:rPr>
  </w:style>
  <w:style w:type="character" w:customStyle="1" w:styleId="UnresolvedMention">
    <w:name w:val="Unresolved Mention"/>
    <w:basedOn w:val="DefaultParagraphFont"/>
    <w:uiPriority w:val="99"/>
    <w:semiHidden/>
    <w:unhideWhenUsed/>
    <w:rsid w:val="008A79F2"/>
    <w:rPr>
      <w:color w:val="605E5C"/>
      <w:shd w:val="clear" w:color="auto" w:fill="E1DFDD"/>
    </w:rPr>
  </w:style>
  <w:style w:type="character" w:styleId="FollowedHyperlink">
    <w:name w:val="FollowedHyperlink"/>
    <w:basedOn w:val="DefaultParagraphFont"/>
    <w:uiPriority w:val="99"/>
    <w:semiHidden/>
    <w:unhideWhenUsed/>
    <w:rsid w:val="00D04022"/>
    <w:rPr>
      <w:color w:val="954F72" w:themeColor="followedHyperlink"/>
      <w:u w:val="single"/>
    </w:rPr>
  </w:style>
  <w:style w:type="paragraph" w:styleId="Header">
    <w:name w:val="header"/>
    <w:basedOn w:val="Normal"/>
    <w:link w:val="HeaderChar"/>
    <w:uiPriority w:val="99"/>
    <w:unhideWhenUsed/>
    <w:rsid w:val="00832AF1"/>
    <w:pPr>
      <w:tabs>
        <w:tab w:val="center" w:pos="4513"/>
        <w:tab w:val="right" w:pos="9026"/>
      </w:tabs>
      <w:spacing w:line="240" w:lineRule="auto"/>
    </w:pPr>
  </w:style>
  <w:style w:type="character" w:customStyle="1" w:styleId="HeaderChar">
    <w:name w:val="Header Char"/>
    <w:basedOn w:val="DefaultParagraphFont"/>
    <w:link w:val="Header"/>
    <w:uiPriority w:val="99"/>
    <w:rsid w:val="00832AF1"/>
  </w:style>
  <w:style w:type="paragraph" w:styleId="Footer">
    <w:name w:val="footer"/>
    <w:basedOn w:val="Normal"/>
    <w:link w:val="FooterChar"/>
    <w:uiPriority w:val="99"/>
    <w:unhideWhenUsed/>
    <w:rsid w:val="00832AF1"/>
    <w:pPr>
      <w:tabs>
        <w:tab w:val="center" w:pos="4513"/>
        <w:tab w:val="right" w:pos="9026"/>
      </w:tabs>
      <w:spacing w:line="240" w:lineRule="auto"/>
    </w:pPr>
  </w:style>
  <w:style w:type="character" w:customStyle="1" w:styleId="FooterChar">
    <w:name w:val="Footer Char"/>
    <w:basedOn w:val="DefaultParagraphFont"/>
    <w:link w:val="Footer"/>
    <w:uiPriority w:val="99"/>
    <w:rsid w:val="00832AF1"/>
  </w:style>
  <w:style w:type="character" w:styleId="PlaceholderText">
    <w:name w:val="Placeholder Text"/>
    <w:basedOn w:val="DefaultParagraphFont"/>
    <w:uiPriority w:val="99"/>
    <w:semiHidden/>
    <w:rsid w:val="00B77DFC"/>
    <w:rPr>
      <w:color w:val="666666"/>
    </w:rPr>
  </w:style>
  <w:style w:type="paragraph" w:styleId="NoSpacing">
    <w:name w:val="No Spacing"/>
    <w:uiPriority w:val="1"/>
    <w:qFormat/>
    <w:rsid w:val="00CD6AC6"/>
    <w:pPr>
      <w:spacing w:after="0" w:line="240" w:lineRule="auto"/>
    </w:pPr>
  </w:style>
  <w:style w:type="numbering" w:customStyle="1" w:styleId="Style1">
    <w:name w:val="Style1"/>
    <w:uiPriority w:val="99"/>
    <w:rsid w:val="00873B26"/>
    <w:pPr>
      <w:numPr>
        <w:numId w:val="4"/>
      </w:numPr>
    </w:pPr>
  </w:style>
  <w:style w:type="paragraph" w:customStyle="1" w:styleId="FigureCaption">
    <w:name w:val="Figure Caption"/>
    <w:basedOn w:val="Normal"/>
    <w:rsid w:val="00FA5F93"/>
    <w:pPr>
      <w:numPr>
        <w:numId w:val="8"/>
      </w:numPr>
      <w:autoSpaceDE w:val="0"/>
      <w:autoSpaceDN w:val="0"/>
      <w:adjustRightInd w:val="0"/>
      <w:spacing w:line="240" w:lineRule="auto"/>
      <w:jc w:val="center"/>
    </w:pPr>
    <w:rPr>
      <w:rFonts w:eastAsia="Times New Roman" w:cs="FormataOTF-Bold"/>
      <w:bCs/>
      <w:kern w:val="0"/>
      <w:szCs w:val="14"/>
      <w:lang w:val="en-US"/>
      <w14:ligatures w14:val="none"/>
    </w:rPr>
  </w:style>
  <w:style w:type="table" w:styleId="TableGrid">
    <w:name w:val="Table Grid"/>
    <w:basedOn w:val="TableNormal"/>
    <w:uiPriority w:val="39"/>
    <w:rsid w:val="00186D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aption">
    <w:name w:val="Table Caption"/>
    <w:basedOn w:val="Normal"/>
    <w:qFormat/>
    <w:rsid w:val="005427AC"/>
    <w:pPr>
      <w:numPr>
        <w:numId w:val="10"/>
      </w:numPr>
      <w:jc w:val="center"/>
    </w:pPr>
  </w:style>
  <w:style w:type="paragraph" w:styleId="NormalWeb">
    <w:name w:val="Normal (Web)"/>
    <w:basedOn w:val="Normal"/>
    <w:uiPriority w:val="99"/>
    <w:semiHidden/>
    <w:unhideWhenUsed/>
    <w:rsid w:val="007572D1"/>
    <w:pPr>
      <w:spacing w:before="100" w:beforeAutospacing="1" w:after="100" w:afterAutospacing="1" w:line="240" w:lineRule="auto"/>
      <w:jc w:val="left"/>
    </w:pPr>
    <w:rPr>
      <w:rFonts w:eastAsia="Times New Roman" w:cs="Times New Roman"/>
      <w:kern w:val="0"/>
      <w:sz w:val="24"/>
      <w:lang w:eastAsia="en-IN"/>
      <w14:ligatures w14:val="none"/>
    </w:rPr>
  </w:style>
  <w:style w:type="character" w:styleId="Emphasis">
    <w:name w:val="Emphasis"/>
    <w:basedOn w:val="DefaultParagraphFont"/>
    <w:uiPriority w:val="20"/>
    <w:qFormat/>
    <w:rsid w:val="007572D1"/>
    <w:rPr>
      <w:i/>
      <w:iCs/>
    </w:rPr>
  </w:style>
  <w:style w:type="paragraph" w:customStyle="1" w:styleId="Declarations">
    <w:name w:val="Declarations"/>
    <w:basedOn w:val="Normal"/>
    <w:qFormat/>
    <w:rsid w:val="003347EB"/>
    <w:rPr>
      <w:b/>
      <w:color w:val="4472C4" w:themeColor="accent1"/>
    </w:rPr>
  </w:style>
  <w:style w:type="paragraph" w:styleId="BalloonText">
    <w:name w:val="Balloon Text"/>
    <w:basedOn w:val="Normal"/>
    <w:link w:val="BalloonTextChar"/>
    <w:uiPriority w:val="99"/>
    <w:semiHidden/>
    <w:unhideWhenUsed/>
    <w:rsid w:val="00142E6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2E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37696">
      <w:bodyDiv w:val="1"/>
      <w:marLeft w:val="0"/>
      <w:marRight w:val="0"/>
      <w:marTop w:val="0"/>
      <w:marBottom w:val="0"/>
      <w:divBdr>
        <w:top w:val="none" w:sz="0" w:space="0" w:color="auto"/>
        <w:left w:val="none" w:sz="0" w:space="0" w:color="auto"/>
        <w:bottom w:val="none" w:sz="0" w:space="0" w:color="auto"/>
        <w:right w:val="none" w:sz="0" w:space="0" w:color="auto"/>
      </w:divBdr>
    </w:div>
    <w:div w:id="58328190">
      <w:bodyDiv w:val="1"/>
      <w:marLeft w:val="0"/>
      <w:marRight w:val="0"/>
      <w:marTop w:val="0"/>
      <w:marBottom w:val="0"/>
      <w:divBdr>
        <w:top w:val="none" w:sz="0" w:space="0" w:color="auto"/>
        <w:left w:val="none" w:sz="0" w:space="0" w:color="auto"/>
        <w:bottom w:val="none" w:sz="0" w:space="0" w:color="auto"/>
        <w:right w:val="none" w:sz="0" w:space="0" w:color="auto"/>
      </w:divBdr>
    </w:div>
    <w:div w:id="72167872">
      <w:bodyDiv w:val="1"/>
      <w:marLeft w:val="0"/>
      <w:marRight w:val="0"/>
      <w:marTop w:val="0"/>
      <w:marBottom w:val="0"/>
      <w:divBdr>
        <w:top w:val="none" w:sz="0" w:space="0" w:color="auto"/>
        <w:left w:val="none" w:sz="0" w:space="0" w:color="auto"/>
        <w:bottom w:val="none" w:sz="0" w:space="0" w:color="auto"/>
        <w:right w:val="none" w:sz="0" w:space="0" w:color="auto"/>
      </w:divBdr>
    </w:div>
    <w:div w:id="223221556">
      <w:bodyDiv w:val="1"/>
      <w:marLeft w:val="0"/>
      <w:marRight w:val="0"/>
      <w:marTop w:val="0"/>
      <w:marBottom w:val="0"/>
      <w:divBdr>
        <w:top w:val="none" w:sz="0" w:space="0" w:color="auto"/>
        <w:left w:val="none" w:sz="0" w:space="0" w:color="auto"/>
        <w:bottom w:val="none" w:sz="0" w:space="0" w:color="auto"/>
        <w:right w:val="none" w:sz="0" w:space="0" w:color="auto"/>
      </w:divBdr>
    </w:div>
    <w:div w:id="252276002">
      <w:bodyDiv w:val="1"/>
      <w:marLeft w:val="0"/>
      <w:marRight w:val="0"/>
      <w:marTop w:val="0"/>
      <w:marBottom w:val="0"/>
      <w:divBdr>
        <w:top w:val="none" w:sz="0" w:space="0" w:color="auto"/>
        <w:left w:val="none" w:sz="0" w:space="0" w:color="auto"/>
        <w:bottom w:val="none" w:sz="0" w:space="0" w:color="auto"/>
        <w:right w:val="none" w:sz="0" w:space="0" w:color="auto"/>
      </w:divBdr>
    </w:div>
    <w:div w:id="580678856">
      <w:bodyDiv w:val="1"/>
      <w:marLeft w:val="0"/>
      <w:marRight w:val="0"/>
      <w:marTop w:val="0"/>
      <w:marBottom w:val="0"/>
      <w:divBdr>
        <w:top w:val="none" w:sz="0" w:space="0" w:color="auto"/>
        <w:left w:val="none" w:sz="0" w:space="0" w:color="auto"/>
        <w:bottom w:val="none" w:sz="0" w:space="0" w:color="auto"/>
        <w:right w:val="none" w:sz="0" w:space="0" w:color="auto"/>
      </w:divBdr>
    </w:div>
    <w:div w:id="640379598">
      <w:bodyDiv w:val="1"/>
      <w:marLeft w:val="0"/>
      <w:marRight w:val="0"/>
      <w:marTop w:val="0"/>
      <w:marBottom w:val="0"/>
      <w:divBdr>
        <w:top w:val="none" w:sz="0" w:space="0" w:color="auto"/>
        <w:left w:val="none" w:sz="0" w:space="0" w:color="auto"/>
        <w:bottom w:val="none" w:sz="0" w:space="0" w:color="auto"/>
        <w:right w:val="none" w:sz="0" w:space="0" w:color="auto"/>
      </w:divBdr>
    </w:div>
    <w:div w:id="682167622">
      <w:bodyDiv w:val="1"/>
      <w:marLeft w:val="0"/>
      <w:marRight w:val="0"/>
      <w:marTop w:val="0"/>
      <w:marBottom w:val="0"/>
      <w:divBdr>
        <w:top w:val="none" w:sz="0" w:space="0" w:color="auto"/>
        <w:left w:val="none" w:sz="0" w:space="0" w:color="auto"/>
        <w:bottom w:val="none" w:sz="0" w:space="0" w:color="auto"/>
        <w:right w:val="none" w:sz="0" w:space="0" w:color="auto"/>
      </w:divBdr>
    </w:div>
    <w:div w:id="777604707">
      <w:bodyDiv w:val="1"/>
      <w:marLeft w:val="0"/>
      <w:marRight w:val="0"/>
      <w:marTop w:val="0"/>
      <w:marBottom w:val="0"/>
      <w:divBdr>
        <w:top w:val="none" w:sz="0" w:space="0" w:color="auto"/>
        <w:left w:val="none" w:sz="0" w:space="0" w:color="auto"/>
        <w:bottom w:val="none" w:sz="0" w:space="0" w:color="auto"/>
        <w:right w:val="none" w:sz="0" w:space="0" w:color="auto"/>
      </w:divBdr>
    </w:div>
    <w:div w:id="802045683">
      <w:bodyDiv w:val="1"/>
      <w:marLeft w:val="0"/>
      <w:marRight w:val="0"/>
      <w:marTop w:val="0"/>
      <w:marBottom w:val="0"/>
      <w:divBdr>
        <w:top w:val="none" w:sz="0" w:space="0" w:color="auto"/>
        <w:left w:val="none" w:sz="0" w:space="0" w:color="auto"/>
        <w:bottom w:val="none" w:sz="0" w:space="0" w:color="auto"/>
        <w:right w:val="none" w:sz="0" w:space="0" w:color="auto"/>
      </w:divBdr>
    </w:div>
    <w:div w:id="879130724">
      <w:bodyDiv w:val="1"/>
      <w:marLeft w:val="0"/>
      <w:marRight w:val="0"/>
      <w:marTop w:val="0"/>
      <w:marBottom w:val="0"/>
      <w:divBdr>
        <w:top w:val="none" w:sz="0" w:space="0" w:color="auto"/>
        <w:left w:val="none" w:sz="0" w:space="0" w:color="auto"/>
        <w:bottom w:val="none" w:sz="0" w:space="0" w:color="auto"/>
        <w:right w:val="none" w:sz="0" w:space="0" w:color="auto"/>
      </w:divBdr>
    </w:div>
    <w:div w:id="892158942">
      <w:bodyDiv w:val="1"/>
      <w:marLeft w:val="0"/>
      <w:marRight w:val="0"/>
      <w:marTop w:val="0"/>
      <w:marBottom w:val="0"/>
      <w:divBdr>
        <w:top w:val="none" w:sz="0" w:space="0" w:color="auto"/>
        <w:left w:val="none" w:sz="0" w:space="0" w:color="auto"/>
        <w:bottom w:val="none" w:sz="0" w:space="0" w:color="auto"/>
        <w:right w:val="none" w:sz="0" w:space="0" w:color="auto"/>
      </w:divBdr>
    </w:div>
    <w:div w:id="892809863">
      <w:bodyDiv w:val="1"/>
      <w:marLeft w:val="0"/>
      <w:marRight w:val="0"/>
      <w:marTop w:val="0"/>
      <w:marBottom w:val="0"/>
      <w:divBdr>
        <w:top w:val="none" w:sz="0" w:space="0" w:color="auto"/>
        <w:left w:val="none" w:sz="0" w:space="0" w:color="auto"/>
        <w:bottom w:val="none" w:sz="0" w:space="0" w:color="auto"/>
        <w:right w:val="none" w:sz="0" w:space="0" w:color="auto"/>
      </w:divBdr>
    </w:div>
    <w:div w:id="922303136">
      <w:bodyDiv w:val="1"/>
      <w:marLeft w:val="0"/>
      <w:marRight w:val="0"/>
      <w:marTop w:val="0"/>
      <w:marBottom w:val="0"/>
      <w:divBdr>
        <w:top w:val="none" w:sz="0" w:space="0" w:color="auto"/>
        <w:left w:val="none" w:sz="0" w:space="0" w:color="auto"/>
        <w:bottom w:val="none" w:sz="0" w:space="0" w:color="auto"/>
        <w:right w:val="none" w:sz="0" w:space="0" w:color="auto"/>
      </w:divBdr>
    </w:div>
    <w:div w:id="991373202">
      <w:bodyDiv w:val="1"/>
      <w:marLeft w:val="0"/>
      <w:marRight w:val="0"/>
      <w:marTop w:val="0"/>
      <w:marBottom w:val="0"/>
      <w:divBdr>
        <w:top w:val="none" w:sz="0" w:space="0" w:color="auto"/>
        <w:left w:val="none" w:sz="0" w:space="0" w:color="auto"/>
        <w:bottom w:val="none" w:sz="0" w:space="0" w:color="auto"/>
        <w:right w:val="none" w:sz="0" w:space="0" w:color="auto"/>
      </w:divBdr>
    </w:div>
    <w:div w:id="1144812057">
      <w:bodyDiv w:val="1"/>
      <w:marLeft w:val="0"/>
      <w:marRight w:val="0"/>
      <w:marTop w:val="0"/>
      <w:marBottom w:val="0"/>
      <w:divBdr>
        <w:top w:val="none" w:sz="0" w:space="0" w:color="auto"/>
        <w:left w:val="none" w:sz="0" w:space="0" w:color="auto"/>
        <w:bottom w:val="none" w:sz="0" w:space="0" w:color="auto"/>
        <w:right w:val="none" w:sz="0" w:space="0" w:color="auto"/>
      </w:divBdr>
    </w:div>
    <w:div w:id="1227687798">
      <w:bodyDiv w:val="1"/>
      <w:marLeft w:val="0"/>
      <w:marRight w:val="0"/>
      <w:marTop w:val="0"/>
      <w:marBottom w:val="0"/>
      <w:divBdr>
        <w:top w:val="none" w:sz="0" w:space="0" w:color="auto"/>
        <w:left w:val="none" w:sz="0" w:space="0" w:color="auto"/>
        <w:bottom w:val="none" w:sz="0" w:space="0" w:color="auto"/>
        <w:right w:val="none" w:sz="0" w:space="0" w:color="auto"/>
      </w:divBdr>
    </w:div>
    <w:div w:id="1279333004">
      <w:bodyDiv w:val="1"/>
      <w:marLeft w:val="0"/>
      <w:marRight w:val="0"/>
      <w:marTop w:val="0"/>
      <w:marBottom w:val="0"/>
      <w:divBdr>
        <w:top w:val="none" w:sz="0" w:space="0" w:color="auto"/>
        <w:left w:val="none" w:sz="0" w:space="0" w:color="auto"/>
        <w:bottom w:val="none" w:sz="0" w:space="0" w:color="auto"/>
        <w:right w:val="none" w:sz="0" w:space="0" w:color="auto"/>
      </w:divBdr>
    </w:div>
    <w:div w:id="1322738627">
      <w:bodyDiv w:val="1"/>
      <w:marLeft w:val="0"/>
      <w:marRight w:val="0"/>
      <w:marTop w:val="0"/>
      <w:marBottom w:val="0"/>
      <w:divBdr>
        <w:top w:val="none" w:sz="0" w:space="0" w:color="auto"/>
        <w:left w:val="none" w:sz="0" w:space="0" w:color="auto"/>
        <w:bottom w:val="none" w:sz="0" w:space="0" w:color="auto"/>
        <w:right w:val="none" w:sz="0" w:space="0" w:color="auto"/>
      </w:divBdr>
    </w:div>
    <w:div w:id="1369794873">
      <w:bodyDiv w:val="1"/>
      <w:marLeft w:val="0"/>
      <w:marRight w:val="0"/>
      <w:marTop w:val="0"/>
      <w:marBottom w:val="0"/>
      <w:divBdr>
        <w:top w:val="none" w:sz="0" w:space="0" w:color="auto"/>
        <w:left w:val="none" w:sz="0" w:space="0" w:color="auto"/>
        <w:bottom w:val="none" w:sz="0" w:space="0" w:color="auto"/>
        <w:right w:val="none" w:sz="0" w:space="0" w:color="auto"/>
      </w:divBdr>
    </w:div>
    <w:div w:id="1602686171">
      <w:bodyDiv w:val="1"/>
      <w:marLeft w:val="0"/>
      <w:marRight w:val="0"/>
      <w:marTop w:val="0"/>
      <w:marBottom w:val="0"/>
      <w:divBdr>
        <w:top w:val="none" w:sz="0" w:space="0" w:color="auto"/>
        <w:left w:val="none" w:sz="0" w:space="0" w:color="auto"/>
        <w:bottom w:val="none" w:sz="0" w:space="0" w:color="auto"/>
        <w:right w:val="none" w:sz="0" w:space="0" w:color="auto"/>
      </w:divBdr>
    </w:div>
    <w:div w:id="1630819725">
      <w:bodyDiv w:val="1"/>
      <w:marLeft w:val="0"/>
      <w:marRight w:val="0"/>
      <w:marTop w:val="0"/>
      <w:marBottom w:val="0"/>
      <w:divBdr>
        <w:top w:val="none" w:sz="0" w:space="0" w:color="auto"/>
        <w:left w:val="none" w:sz="0" w:space="0" w:color="auto"/>
        <w:bottom w:val="none" w:sz="0" w:space="0" w:color="auto"/>
        <w:right w:val="none" w:sz="0" w:space="0" w:color="auto"/>
      </w:divBdr>
    </w:div>
    <w:div w:id="1639988003">
      <w:bodyDiv w:val="1"/>
      <w:marLeft w:val="0"/>
      <w:marRight w:val="0"/>
      <w:marTop w:val="0"/>
      <w:marBottom w:val="0"/>
      <w:divBdr>
        <w:top w:val="none" w:sz="0" w:space="0" w:color="auto"/>
        <w:left w:val="none" w:sz="0" w:space="0" w:color="auto"/>
        <w:bottom w:val="none" w:sz="0" w:space="0" w:color="auto"/>
        <w:right w:val="none" w:sz="0" w:space="0" w:color="auto"/>
      </w:divBdr>
    </w:div>
    <w:div w:id="1725563402">
      <w:bodyDiv w:val="1"/>
      <w:marLeft w:val="0"/>
      <w:marRight w:val="0"/>
      <w:marTop w:val="0"/>
      <w:marBottom w:val="0"/>
      <w:divBdr>
        <w:top w:val="none" w:sz="0" w:space="0" w:color="auto"/>
        <w:left w:val="none" w:sz="0" w:space="0" w:color="auto"/>
        <w:bottom w:val="none" w:sz="0" w:space="0" w:color="auto"/>
        <w:right w:val="none" w:sz="0" w:space="0" w:color="auto"/>
      </w:divBdr>
    </w:div>
    <w:div w:id="1778018976">
      <w:bodyDiv w:val="1"/>
      <w:marLeft w:val="0"/>
      <w:marRight w:val="0"/>
      <w:marTop w:val="0"/>
      <w:marBottom w:val="0"/>
      <w:divBdr>
        <w:top w:val="none" w:sz="0" w:space="0" w:color="auto"/>
        <w:left w:val="none" w:sz="0" w:space="0" w:color="auto"/>
        <w:bottom w:val="none" w:sz="0" w:space="0" w:color="auto"/>
        <w:right w:val="none" w:sz="0" w:space="0" w:color="auto"/>
      </w:divBdr>
    </w:div>
    <w:div w:id="1795756876">
      <w:bodyDiv w:val="1"/>
      <w:marLeft w:val="0"/>
      <w:marRight w:val="0"/>
      <w:marTop w:val="0"/>
      <w:marBottom w:val="0"/>
      <w:divBdr>
        <w:top w:val="none" w:sz="0" w:space="0" w:color="auto"/>
        <w:left w:val="none" w:sz="0" w:space="0" w:color="auto"/>
        <w:bottom w:val="none" w:sz="0" w:space="0" w:color="auto"/>
        <w:right w:val="none" w:sz="0" w:space="0" w:color="auto"/>
      </w:divBdr>
    </w:div>
    <w:div w:id="1802961702">
      <w:bodyDiv w:val="1"/>
      <w:marLeft w:val="0"/>
      <w:marRight w:val="0"/>
      <w:marTop w:val="0"/>
      <w:marBottom w:val="0"/>
      <w:divBdr>
        <w:top w:val="none" w:sz="0" w:space="0" w:color="auto"/>
        <w:left w:val="none" w:sz="0" w:space="0" w:color="auto"/>
        <w:bottom w:val="none" w:sz="0" w:space="0" w:color="auto"/>
        <w:right w:val="none" w:sz="0" w:space="0" w:color="auto"/>
      </w:divBdr>
    </w:div>
    <w:div w:id="1880893172">
      <w:bodyDiv w:val="1"/>
      <w:marLeft w:val="0"/>
      <w:marRight w:val="0"/>
      <w:marTop w:val="0"/>
      <w:marBottom w:val="0"/>
      <w:divBdr>
        <w:top w:val="none" w:sz="0" w:space="0" w:color="auto"/>
        <w:left w:val="none" w:sz="0" w:space="0" w:color="auto"/>
        <w:bottom w:val="none" w:sz="0" w:space="0" w:color="auto"/>
        <w:right w:val="none" w:sz="0" w:space="0" w:color="auto"/>
      </w:divBdr>
    </w:div>
    <w:div w:id="1912543885">
      <w:bodyDiv w:val="1"/>
      <w:marLeft w:val="0"/>
      <w:marRight w:val="0"/>
      <w:marTop w:val="0"/>
      <w:marBottom w:val="0"/>
      <w:divBdr>
        <w:top w:val="none" w:sz="0" w:space="0" w:color="auto"/>
        <w:left w:val="none" w:sz="0" w:space="0" w:color="auto"/>
        <w:bottom w:val="none" w:sz="0" w:space="0" w:color="auto"/>
        <w:right w:val="none" w:sz="0" w:space="0" w:color="auto"/>
      </w:divBdr>
    </w:div>
    <w:div w:id="208942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endnote.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creativecommons.org/licenses/by/4.0/?ref=chooser-v1" TargetMode="External"/><Relationship Id="rId17" Type="http://schemas.openxmlformats.org/officeDocument/2006/relationships/hyperlink" Target="https://www.zotero.org" TargetMode="External"/><Relationship Id="rId2" Type="http://schemas.openxmlformats.org/officeDocument/2006/relationships/numbering" Target="numbering.xml"/><Relationship Id="rId16" Type="http://schemas.openxmlformats.org/officeDocument/2006/relationships/hyperlink" Target="https://www.mendeley.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dasjournal.com/" TargetMode="External"/><Relationship Id="rId5" Type="http://schemas.openxmlformats.org/officeDocument/2006/relationships/settings" Target="settings.xml"/><Relationship Id="rId15" Type="http://schemas.openxmlformats.org/officeDocument/2006/relationships/image" Target="media/image2.emf"/><Relationship Id="rId10" Type="http://schemas.openxmlformats.org/officeDocument/2006/relationships/hyperlink" Target="https://creativecommons.org/licenses/by/4.0/?ref=chooser-v1"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dasjournal.com/" TargetMode="External"/><Relationship Id="rId14"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E:\OJS\final%20templates\EDAS-Wor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B0AD4A-2A54-4133-A345-2E4D3CC59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EDAS-Word Template</Template>
  <TotalTime>0</TotalTime>
  <Pages>5</Pages>
  <Words>2307</Words>
  <Characters>13154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Owais</dc:creator>
  <cp:keywords>v1</cp:keywords>
  <cp:lastModifiedBy>Owais</cp:lastModifiedBy>
  <cp:revision>1</cp:revision>
  <cp:lastPrinted>2025-07-19T15:04:00Z</cp:lastPrinted>
  <dcterms:created xsi:type="dcterms:W3CDTF">2026-01-15T01:31:00Z</dcterms:created>
  <dcterms:modified xsi:type="dcterms:W3CDTF">2026-01-15T01:31:00Z</dcterms:modified>
</cp:coreProperties>
</file>